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  <w:r w:rsidRPr="000F070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070C"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 w:rsidRPr="000F070C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070C" w:rsidRPr="000F070C" w:rsidTr="00263FEE">
        <w:tc>
          <w:tcPr>
            <w:tcW w:w="3190" w:type="dxa"/>
          </w:tcPr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Забитуйская</w:t>
            </w:r>
            <w:proofErr w:type="spellEnd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В.А.Арзаев</w:t>
            </w:r>
            <w:proofErr w:type="spellEnd"/>
          </w:p>
          <w:p w:rsidR="000F070C" w:rsidRPr="000F070C" w:rsidRDefault="006708C8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сентября </w:t>
            </w:r>
            <w:r w:rsidR="00E45E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F070C"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0F070C" w:rsidRPr="006708C8" w:rsidRDefault="006708C8" w:rsidP="000F07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.-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54.15</w:t>
            </w:r>
          </w:p>
        </w:tc>
        <w:tc>
          <w:tcPr>
            <w:tcW w:w="3190" w:type="dxa"/>
          </w:tcPr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0F070C" w:rsidRPr="000F070C" w:rsidRDefault="000F070C" w:rsidP="000F0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45E59">
              <w:rPr>
                <w:rFonts w:ascii="Times New Roman" w:hAnsi="Times New Roman" w:cs="Times New Roman"/>
                <w:sz w:val="24"/>
                <w:szCs w:val="24"/>
              </w:rPr>
              <w:t>«___»_________2019</w:t>
            </w: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191" w:type="dxa"/>
          </w:tcPr>
          <w:p w:rsidR="000F070C" w:rsidRPr="000F070C" w:rsidRDefault="000F070C" w:rsidP="000F0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0F070C" w:rsidRPr="000F070C" w:rsidRDefault="000F070C" w:rsidP="000F0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на МО учителей_________</w:t>
            </w:r>
          </w:p>
          <w:p w:rsidR="000F070C" w:rsidRPr="000F070C" w:rsidRDefault="000F070C" w:rsidP="000F0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  <w:proofErr w:type="gramStart"/>
            <w:r w:rsidRPr="000F070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F070C" w:rsidRPr="000F070C" w:rsidRDefault="00E45E59" w:rsidP="000F0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</w:t>
            </w:r>
            <w:r w:rsidR="000F070C" w:rsidRPr="000F070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F070C">
        <w:rPr>
          <w:rFonts w:ascii="Times New Roman" w:hAnsi="Times New Roman" w:cs="Times New Roman"/>
          <w:sz w:val="24"/>
          <w:szCs w:val="24"/>
          <w:u w:val="single"/>
        </w:rPr>
        <w:t>Рабочая учебная программа по геометрии</w:t>
      </w:r>
    </w:p>
    <w:p w:rsidR="000F070C" w:rsidRPr="000F070C" w:rsidRDefault="000F070C" w:rsidP="000F070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0F070C">
        <w:rPr>
          <w:rFonts w:ascii="Times New Roman" w:hAnsi="Times New Roman" w:cs="Times New Roman"/>
          <w:sz w:val="16"/>
          <w:szCs w:val="16"/>
          <w:u w:val="single"/>
        </w:rPr>
        <w:t>(наименование учебного предмета/курса)</w:t>
      </w:r>
    </w:p>
    <w:p w:rsidR="000F070C" w:rsidRPr="000F070C" w:rsidRDefault="000F070C" w:rsidP="000F0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F070C">
        <w:rPr>
          <w:rFonts w:ascii="Times New Roman" w:hAnsi="Times New Roman" w:cs="Times New Roman"/>
          <w:sz w:val="24"/>
          <w:szCs w:val="24"/>
          <w:u w:val="single"/>
        </w:rPr>
        <w:t>основного общего образования для 7 класса</w:t>
      </w:r>
    </w:p>
    <w:p w:rsidR="000F070C" w:rsidRPr="000F070C" w:rsidRDefault="000F070C" w:rsidP="000F070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0F070C">
        <w:rPr>
          <w:rFonts w:ascii="Times New Roman" w:hAnsi="Times New Roman" w:cs="Times New Roman"/>
          <w:sz w:val="16"/>
          <w:szCs w:val="16"/>
          <w:u w:val="single"/>
        </w:rPr>
        <w:t>(ступень образования/класс)</w:t>
      </w:r>
    </w:p>
    <w:p w:rsidR="000F070C" w:rsidRPr="000F070C" w:rsidRDefault="00E45E59" w:rsidP="000F0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 2019</w:t>
      </w:r>
      <w:r w:rsidR="000F070C" w:rsidRPr="000F07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-2020</w:t>
      </w:r>
      <w:r w:rsidR="000F070C" w:rsidRPr="000F070C">
        <w:rPr>
          <w:rFonts w:ascii="Times New Roman" w:hAnsi="Times New Roman" w:cs="Times New Roman"/>
          <w:sz w:val="24"/>
          <w:szCs w:val="24"/>
          <w:u w:val="single"/>
        </w:rPr>
        <w:t xml:space="preserve"> учебный год</w:t>
      </w:r>
    </w:p>
    <w:p w:rsidR="000F070C" w:rsidRPr="000F070C" w:rsidRDefault="000F070C" w:rsidP="000F070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0F070C">
        <w:rPr>
          <w:rFonts w:ascii="Times New Roman" w:hAnsi="Times New Roman" w:cs="Times New Roman"/>
          <w:sz w:val="16"/>
          <w:szCs w:val="16"/>
          <w:u w:val="single"/>
        </w:rPr>
        <w:t>(срок реализации программы)</w:t>
      </w:r>
    </w:p>
    <w:p w:rsidR="000F070C" w:rsidRPr="000F070C" w:rsidRDefault="000F070C" w:rsidP="000F07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F070C" w:rsidRPr="000F070C" w:rsidRDefault="000F070C" w:rsidP="000F07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070C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0F070C">
        <w:rPr>
          <w:rFonts w:ascii="Times New Roman" w:hAnsi="Times New Roman" w:cs="Times New Roman"/>
          <w:sz w:val="24"/>
          <w:szCs w:val="24"/>
        </w:rPr>
        <w:t xml:space="preserve"> на основе ООП ООО МБОУ </w:t>
      </w:r>
      <w:proofErr w:type="spellStart"/>
      <w:r w:rsidRPr="000F070C"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 w:rsidRPr="000F070C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0F070C" w:rsidRPr="000F070C" w:rsidRDefault="000F070C" w:rsidP="000F070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F070C">
        <w:rPr>
          <w:rFonts w:ascii="Times New Roman" w:hAnsi="Times New Roman" w:cs="Times New Roman"/>
          <w:sz w:val="24"/>
          <w:szCs w:val="24"/>
          <w:u w:val="single"/>
        </w:rPr>
        <w:t>и программы общеобразовательных учреждений Геометрия 7 - 9 классы</w:t>
      </w:r>
    </w:p>
    <w:p w:rsidR="000F070C" w:rsidRPr="000F070C" w:rsidRDefault="000F070C" w:rsidP="000F070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F070C">
        <w:rPr>
          <w:rFonts w:ascii="Times New Roman" w:hAnsi="Times New Roman" w:cs="Times New Roman"/>
          <w:sz w:val="16"/>
          <w:szCs w:val="16"/>
        </w:rPr>
        <w:t>(наименование программы)</w:t>
      </w:r>
    </w:p>
    <w:p w:rsidR="000F070C" w:rsidRPr="000F070C" w:rsidRDefault="000F070C" w:rsidP="000F070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F070C">
        <w:rPr>
          <w:rFonts w:ascii="Times New Roman" w:hAnsi="Times New Roman" w:cs="Times New Roman"/>
          <w:sz w:val="24"/>
          <w:szCs w:val="24"/>
          <w:u w:val="single"/>
        </w:rPr>
        <w:t xml:space="preserve">(автор </w:t>
      </w:r>
      <w:proofErr w:type="spellStart"/>
      <w:r w:rsidRPr="000F070C">
        <w:rPr>
          <w:rFonts w:ascii="Times New Roman" w:hAnsi="Times New Roman" w:cs="Times New Roman"/>
          <w:sz w:val="24"/>
          <w:szCs w:val="24"/>
          <w:u w:val="single"/>
        </w:rPr>
        <w:t>Бурмистрова</w:t>
      </w:r>
      <w:proofErr w:type="spellEnd"/>
      <w:r w:rsidRPr="000F070C">
        <w:rPr>
          <w:rFonts w:ascii="Times New Roman" w:hAnsi="Times New Roman" w:cs="Times New Roman"/>
          <w:sz w:val="24"/>
          <w:szCs w:val="24"/>
          <w:u w:val="single"/>
        </w:rPr>
        <w:t xml:space="preserve"> Т.А.); учебно-методический комплект </w:t>
      </w:r>
      <w:proofErr w:type="spellStart"/>
      <w:r w:rsidRPr="000F070C">
        <w:rPr>
          <w:rFonts w:ascii="Times New Roman" w:hAnsi="Times New Roman" w:cs="Times New Roman"/>
          <w:sz w:val="24"/>
          <w:szCs w:val="24"/>
          <w:u w:val="single"/>
        </w:rPr>
        <w:t>Атанасян</w:t>
      </w:r>
      <w:proofErr w:type="spellEnd"/>
      <w:r w:rsidRPr="000F070C">
        <w:rPr>
          <w:rFonts w:ascii="Times New Roman" w:hAnsi="Times New Roman" w:cs="Times New Roman"/>
          <w:sz w:val="24"/>
          <w:szCs w:val="24"/>
          <w:u w:val="single"/>
        </w:rPr>
        <w:t xml:space="preserve"> Л.С</w:t>
      </w:r>
      <w:proofErr w:type="gramStart"/>
      <w:r w:rsidRPr="000F070C">
        <w:rPr>
          <w:rFonts w:ascii="Times New Roman" w:hAnsi="Times New Roman" w:cs="Times New Roman"/>
          <w:sz w:val="24"/>
          <w:szCs w:val="24"/>
          <w:u w:val="single"/>
        </w:rPr>
        <w:t xml:space="preserve">,, </w:t>
      </w:r>
      <w:proofErr w:type="gramEnd"/>
      <w:r w:rsidRPr="000F070C">
        <w:rPr>
          <w:rFonts w:ascii="Times New Roman" w:hAnsi="Times New Roman" w:cs="Times New Roman"/>
          <w:sz w:val="24"/>
          <w:szCs w:val="24"/>
          <w:u w:val="single"/>
        </w:rPr>
        <w:t>Бутузов В.Ф, Кадомцев С.Б.</w:t>
      </w: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F070C">
        <w:rPr>
          <w:rFonts w:ascii="Times New Roman" w:hAnsi="Times New Roman" w:cs="Times New Roman"/>
          <w:sz w:val="24"/>
          <w:szCs w:val="24"/>
        </w:rPr>
        <w:t xml:space="preserve">Программу составила </w:t>
      </w:r>
      <w:proofErr w:type="spellStart"/>
      <w:r w:rsidRPr="000F070C">
        <w:rPr>
          <w:rFonts w:ascii="Times New Roman" w:hAnsi="Times New Roman" w:cs="Times New Roman"/>
          <w:sz w:val="24"/>
          <w:szCs w:val="24"/>
          <w:u w:val="single"/>
        </w:rPr>
        <w:t>Широнова</w:t>
      </w:r>
      <w:proofErr w:type="spellEnd"/>
      <w:r w:rsidRPr="000F070C">
        <w:rPr>
          <w:rFonts w:ascii="Times New Roman" w:hAnsi="Times New Roman" w:cs="Times New Roman"/>
          <w:sz w:val="24"/>
          <w:szCs w:val="24"/>
          <w:u w:val="single"/>
        </w:rPr>
        <w:t xml:space="preserve"> Мария Иннокентьевна</w:t>
      </w:r>
    </w:p>
    <w:p w:rsidR="000F070C" w:rsidRPr="000F070C" w:rsidRDefault="000F070C" w:rsidP="000F070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F070C">
        <w:rPr>
          <w:rFonts w:ascii="Times New Roman" w:hAnsi="Times New Roman" w:cs="Times New Roman"/>
          <w:sz w:val="16"/>
          <w:szCs w:val="16"/>
          <w:u w:val="single"/>
        </w:rPr>
        <w:t>(</w:t>
      </w:r>
      <w:proofErr w:type="spellStart"/>
      <w:r w:rsidRPr="000F070C">
        <w:rPr>
          <w:rFonts w:ascii="Times New Roman" w:hAnsi="Times New Roman" w:cs="Times New Roman"/>
          <w:sz w:val="16"/>
          <w:szCs w:val="16"/>
          <w:u w:val="single"/>
        </w:rPr>
        <w:t>Ф.И.О.учителя</w:t>
      </w:r>
      <w:proofErr w:type="spellEnd"/>
      <w:r w:rsidRPr="000F070C">
        <w:rPr>
          <w:rFonts w:ascii="Times New Roman" w:hAnsi="Times New Roman" w:cs="Times New Roman"/>
          <w:sz w:val="16"/>
          <w:szCs w:val="16"/>
          <w:u w:val="single"/>
        </w:rPr>
        <w:t>, составившего рабочую учебную программу)</w:t>
      </w: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0F070C" w:rsidP="000F0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070C" w:rsidRPr="000F070C" w:rsidRDefault="00E45E59" w:rsidP="000F07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Забитуй, 2019</w:t>
      </w:r>
      <w:r w:rsidR="000F070C" w:rsidRPr="000F070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D78FA" w:rsidRPr="009D78FA" w:rsidRDefault="009D78FA" w:rsidP="009D78FA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8FA" w:rsidRPr="009D78FA" w:rsidRDefault="009D78FA" w:rsidP="000F070C">
      <w:pPr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освоения учебного курса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D78FA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личностные: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D78FA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9D78F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инициативу, находчивость, активность при решении геометрических задач;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9D78FA" w:rsidRPr="009D78FA" w:rsidRDefault="009D78FA" w:rsidP="009D78FA">
      <w:pPr>
        <w:numPr>
          <w:ilvl w:val="0"/>
          <w:numId w:val="8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9D78FA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D78FA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i/>
          <w:sz w:val="24"/>
          <w:szCs w:val="24"/>
          <w:u w:val="single"/>
        </w:rPr>
        <w:t>регулятивные универсальные учебные действия:</w:t>
      </w:r>
    </w:p>
    <w:p w:rsidR="009D78FA" w:rsidRPr="009D78FA" w:rsidRDefault="009D78FA" w:rsidP="009D78FA">
      <w:pPr>
        <w:numPr>
          <w:ilvl w:val="0"/>
          <w:numId w:val="9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D78FA" w:rsidRPr="009D78FA" w:rsidRDefault="009D78FA" w:rsidP="009D78FA">
      <w:pPr>
        <w:numPr>
          <w:ilvl w:val="0"/>
          <w:numId w:val="9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9D78FA" w:rsidRPr="009D78FA" w:rsidRDefault="009D78FA" w:rsidP="009D78FA">
      <w:pPr>
        <w:numPr>
          <w:ilvl w:val="0"/>
          <w:numId w:val="9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9D78FA" w:rsidRPr="009D78FA" w:rsidRDefault="009D78FA" w:rsidP="009D78FA">
      <w:pPr>
        <w:numPr>
          <w:ilvl w:val="0"/>
          <w:numId w:val="9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9D78FA" w:rsidRPr="009D78FA" w:rsidRDefault="009D78FA" w:rsidP="009D78FA">
      <w:pPr>
        <w:numPr>
          <w:ilvl w:val="0"/>
          <w:numId w:val="9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9D78FA" w:rsidRPr="009D78FA" w:rsidRDefault="009D78FA" w:rsidP="009D78FA">
      <w:pPr>
        <w:numPr>
          <w:ilvl w:val="0"/>
          <w:numId w:val="9"/>
        </w:num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9D78FA" w:rsidRPr="009D78FA" w:rsidRDefault="009D78FA" w:rsidP="009D78FA">
      <w:pPr>
        <w:tabs>
          <w:tab w:val="left" w:pos="8040"/>
        </w:tabs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познавательные универсальные учебные действия: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>, умозаключение (индуктивное, дедуктивное и по аналогии) и выводы;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учебной и </w:t>
      </w:r>
      <w:proofErr w:type="spellStart"/>
      <w:r w:rsidRPr="009D78FA">
        <w:rPr>
          <w:rFonts w:ascii="Times New Roman" w:eastAsia="Calibri" w:hAnsi="Times New Roman" w:cs="Times New Roman"/>
          <w:sz w:val="24"/>
          <w:szCs w:val="24"/>
        </w:rPr>
        <w:t>общепользовательской</w:t>
      </w:r>
      <w:proofErr w:type="spell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ИКТ-компетентности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9D78FA" w:rsidRPr="009D78FA" w:rsidRDefault="009D78FA" w:rsidP="009D78FA">
      <w:pPr>
        <w:numPr>
          <w:ilvl w:val="0"/>
          <w:numId w:val="10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9D78FA" w:rsidRPr="009D78FA" w:rsidRDefault="009D78FA" w:rsidP="009D78FA">
      <w:pPr>
        <w:tabs>
          <w:tab w:val="left" w:pos="8040"/>
        </w:tabs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D78FA">
        <w:rPr>
          <w:rFonts w:ascii="Times New Roman" w:eastAsia="Calibri" w:hAnsi="Times New Roman" w:cs="Times New Roman"/>
          <w:i/>
          <w:sz w:val="24"/>
          <w:szCs w:val="24"/>
          <w:u w:val="single"/>
        </w:rPr>
        <w:t>коммуникативные универсальные учебные действия:</w:t>
      </w:r>
    </w:p>
    <w:p w:rsidR="009D78FA" w:rsidRPr="009D78FA" w:rsidRDefault="009D78FA" w:rsidP="009D78FA">
      <w:pPr>
        <w:numPr>
          <w:ilvl w:val="0"/>
          <w:numId w:val="11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9D78FA" w:rsidRPr="009D78FA" w:rsidRDefault="009D78FA" w:rsidP="009D78FA">
      <w:pPr>
        <w:numPr>
          <w:ilvl w:val="0"/>
          <w:numId w:val="11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9D78FA" w:rsidRPr="009D78FA" w:rsidRDefault="009D78FA" w:rsidP="009D78FA">
      <w:pPr>
        <w:numPr>
          <w:ilvl w:val="0"/>
          <w:numId w:val="11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слушать партнера;</w:t>
      </w:r>
    </w:p>
    <w:p w:rsidR="009D78FA" w:rsidRPr="009D78FA" w:rsidRDefault="009D78FA" w:rsidP="009D78FA">
      <w:pPr>
        <w:numPr>
          <w:ilvl w:val="0"/>
          <w:numId w:val="11"/>
        </w:numPr>
        <w:tabs>
          <w:tab w:val="left" w:pos="8040"/>
        </w:tabs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формулировать, аргументировать и отстаивать свое мнение;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D78FA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предметные:</w:t>
      </w:r>
    </w:p>
    <w:p w:rsidR="009D78FA" w:rsidRP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9D78FA" w:rsidRP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9D78FA" w:rsidRP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овладение навыками устных письменных, инструментальных вычислений;</w:t>
      </w:r>
    </w:p>
    <w:p w:rsidR="009D78FA" w:rsidRP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D78FA" w:rsidRP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9D78FA" w:rsidRP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измерять длины отрезков, величины углов;</w:t>
      </w:r>
    </w:p>
    <w:p w:rsidR="009D78FA" w:rsidRDefault="009D78FA" w:rsidP="009D78FA">
      <w:pPr>
        <w:numPr>
          <w:ilvl w:val="0"/>
          <w:numId w:val="12"/>
        </w:num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9D78FA" w:rsidRPr="009D78FA" w:rsidRDefault="009D78FA" w:rsidP="009D78FA">
      <w:pPr>
        <w:spacing w:after="0" w:line="240" w:lineRule="auto"/>
        <w:ind w:left="142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78FA" w:rsidRDefault="009D78FA" w:rsidP="009D78FA">
      <w:pPr>
        <w:spacing w:after="0" w:line="240" w:lineRule="auto"/>
        <w:ind w:firstLine="709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курса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78FA">
        <w:rPr>
          <w:rFonts w:ascii="Times New Roman" w:eastAsia="Calibri" w:hAnsi="Times New Roman" w:cs="Times New Roman"/>
          <w:b/>
          <w:sz w:val="24"/>
          <w:szCs w:val="24"/>
        </w:rPr>
        <w:t>Начальные геометрические сведения.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Прямая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 и отрезок. Точка, прямая, отрезок. Луч и угол. Сравнение отрезков и углов. Равенство геометрических фигур. Измерение отрезков и углов. Длина отрезка. Градусная мера угла. Единицы измерения. Виды углов. Вертикальные и смежные углы. Биссектриса угла. Перпендикулярные прямые.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78FA">
        <w:rPr>
          <w:rFonts w:ascii="Times New Roman" w:eastAsia="Calibri" w:hAnsi="Times New Roman" w:cs="Times New Roman"/>
          <w:b/>
          <w:sz w:val="24"/>
          <w:szCs w:val="24"/>
        </w:rPr>
        <w:t>Треугольники.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Окружность. Дуга, хорда, радиус, диаметр. Построения с помощью циркуля и линейки. Основные задачи на построение: деление отрезка пополам; построение угла,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равному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 данному; построение биссектрисы угла; построение перпендикулярных прямых.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78FA">
        <w:rPr>
          <w:rFonts w:ascii="Times New Roman" w:eastAsia="Calibri" w:hAnsi="Times New Roman" w:cs="Times New Roman"/>
          <w:b/>
          <w:sz w:val="24"/>
          <w:szCs w:val="24"/>
        </w:rPr>
        <w:t>Параллельные прямые.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Параллельные и пересекающиеся прямые. Теоремы о параллельности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прямых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. Определение. Аксиомы и теоремы. Доказательство от противного. Теорема, обратная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данной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</w:rPr>
      </w:pPr>
      <w:r w:rsidRPr="009D78FA">
        <w:rPr>
          <w:rFonts w:ascii="Times New Roman" w:eastAsia="Calibri" w:hAnsi="Times New Roman" w:cs="Times New Roman"/>
          <w:b/>
          <w:sz w:val="24"/>
          <w:szCs w:val="24"/>
        </w:rPr>
        <w:t>Соотношения между сторонами и углами треугольника.</w:t>
      </w:r>
    </w:p>
    <w:p w:rsidR="009D78FA" w:rsidRPr="009D78FA" w:rsidRDefault="009D78FA" w:rsidP="009D78FA">
      <w:pPr>
        <w:spacing w:after="0"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Сумма углов треугольника. Внешние углы треугольника. Виды треугольников. Теорема о соотношениях между сторонами и углами треугольника. Неравенство треугольника. Прямоугольные треугольники; свойства и признаки равенства прямоугольных треугольников. Расстояние от точки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 прямой. Расстояние между </w:t>
      </w:r>
      <w:proofErr w:type="gramStart"/>
      <w:r w:rsidRPr="009D78FA">
        <w:rPr>
          <w:rFonts w:ascii="Times New Roman" w:eastAsia="Calibri" w:hAnsi="Times New Roman" w:cs="Times New Roman"/>
          <w:sz w:val="24"/>
          <w:szCs w:val="24"/>
        </w:rPr>
        <w:t>параллельными</w:t>
      </w:r>
      <w:proofErr w:type="gramEnd"/>
      <w:r w:rsidRPr="009D78FA">
        <w:rPr>
          <w:rFonts w:ascii="Times New Roman" w:eastAsia="Calibri" w:hAnsi="Times New Roman" w:cs="Times New Roman"/>
          <w:sz w:val="24"/>
          <w:szCs w:val="24"/>
        </w:rPr>
        <w:t xml:space="preserve"> прямыми. Построения с помощью циркуля и линейки. Построение треугольника по трем элементам.</w:t>
      </w:r>
    </w:p>
    <w:p w:rsidR="009D78FA" w:rsidRPr="009D78FA" w:rsidRDefault="009D78FA" w:rsidP="009D78FA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8FA" w:rsidRPr="009D78FA" w:rsidRDefault="009D78FA" w:rsidP="009D78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9D78FA" w:rsidRDefault="009D78FA" w:rsidP="004C001B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4"/>
        <w:gridCol w:w="7480"/>
        <w:gridCol w:w="1417"/>
      </w:tblGrid>
      <w:tr w:rsidR="009D78FA" w:rsidTr="004C001B">
        <w:tc>
          <w:tcPr>
            <w:tcW w:w="674" w:type="dxa"/>
          </w:tcPr>
          <w:p w:rsidR="009D78FA" w:rsidRPr="004C001B" w:rsidRDefault="009D78FA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0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0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80" w:type="dxa"/>
          </w:tcPr>
          <w:p w:rsidR="009D78FA" w:rsidRPr="004C001B" w:rsidRDefault="009D78FA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417" w:type="dxa"/>
          </w:tcPr>
          <w:p w:rsidR="009D78FA" w:rsidRPr="004C001B" w:rsidRDefault="009D78FA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D78FA" w:rsidTr="004C001B">
        <w:tc>
          <w:tcPr>
            <w:tcW w:w="674" w:type="dxa"/>
          </w:tcPr>
          <w:p w:rsidR="009D78FA" w:rsidRDefault="009D78FA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80" w:type="dxa"/>
          </w:tcPr>
          <w:p w:rsidR="009D78FA" w:rsidRPr="004C001B" w:rsidRDefault="004C001B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0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1. Начальные геометрические сведения (10 ч)</w:t>
            </w:r>
          </w:p>
        </w:tc>
        <w:tc>
          <w:tcPr>
            <w:tcW w:w="1417" w:type="dxa"/>
          </w:tcPr>
          <w:p w:rsidR="009D78FA" w:rsidRDefault="009D78FA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C001B" w:rsidRPr="008C397C" w:rsidTr="00071D6D">
        <w:tc>
          <w:tcPr>
            <w:tcW w:w="674" w:type="dxa"/>
          </w:tcPr>
          <w:p w:rsidR="004C001B" w:rsidRPr="008C397C" w:rsidRDefault="004C001B" w:rsidP="00BE38A0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0" w:type="dxa"/>
            <w:vAlign w:val="center"/>
          </w:tcPr>
          <w:p w:rsidR="004C001B" w:rsidRPr="008C397C" w:rsidRDefault="004C001B" w:rsidP="009964EA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Прямая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и отрезок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6D2C6E">
        <w:tc>
          <w:tcPr>
            <w:tcW w:w="674" w:type="dxa"/>
          </w:tcPr>
          <w:p w:rsidR="004C001B" w:rsidRPr="008C397C" w:rsidRDefault="004C001B" w:rsidP="00BE38A0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0" w:type="dxa"/>
            <w:vAlign w:val="center"/>
          </w:tcPr>
          <w:p w:rsidR="004C001B" w:rsidRPr="008C397C" w:rsidRDefault="004C001B" w:rsidP="009964EA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Луч и угол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BE38A0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0" w:type="dxa"/>
          </w:tcPr>
          <w:p w:rsidR="004C001B" w:rsidRPr="008C397C" w:rsidRDefault="004C001B" w:rsidP="004C001B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отрезков и углов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BE38A0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0" w:type="dxa"/>
          </w:tcPr>
          <w:p w:rsidR="004C001B" w:rsidRPr="008C397C" w:rsidRDefault="004C001B" w:rsidP="004C001B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0" w:type="dxa"/>
          </w:tcPr>
          <w:p w:rsidR="004C001B" w:rsidRPr="008C397C" w:rsidRDefault="004C001B" w:rsidP="004C001B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80" w:type="dxa"/>
          </w:tcPr>
          <w:p w:rsidR="004C001B" w:rsidRPr="008C397C" w:rsidRDefault="004C001B" w:rsidP="004C001B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 «Измерение отрезков»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80" w:type="dxa"/>
          </w:tcPr>
          <w:p w:rsidR="004C001B" w:rsidRPr="008C397C" w:rsidRDefault="004C001B" w:rsidP="004C001B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0" w:type="dxa"/>
          </w:tcPr>
          <w:p w:rsidR="004C001B" w:rsidRPr="008C397C" w:rsidRDefault="00D4178C" w:rsidP="004C001B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80" w:type="dxa"/>
          </w:tcPr>
          <w:p w:rsidR="004C001B" w:rsidRPr="008C397C" w:rsidRDefault="00D4178C" w:rsidP="004C001B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«Начальные геометрические сведения»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C001B" w:rsidRPr="008C397C" w:rsidTr="004C001B">
        <w:tc>
          <w:tcPr>
            <w:tcW w:w="674" w:type="dxa"/>
          </w:tcPr>
          <w:p w:rsidR="004C001B" w:rsidRPr="008C397C" w:rsidRDefault="004C001B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0" w:type="dxa"/>
          </w:tcPr>
          <w:p w:rsidR="004C001B" w:rsidRPr="008C397C" w:rsidRDefault="00D4178C" w:rsidP="004C001B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Контрольная работа №1 по теме: «Начальные геометрические сведения»</w:t>
            </w:r>
          </w:p>
        </w:tc>
        <w:tc>
          <w:tcPr>
            <w:tcW w:w="1417" w:type="dxa"/>
          </w:tcPr>
          <w:p w:rsidR="004C001B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</w:tcPr>
          <w:p w:rsidR="00D4178C" w:rsidRPr="008C397C" w:rsidRDefault="00D4178C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sz w:val="24"/>
                <w:szCs w:val="24"/>
              </w:rPr>
              <w:t>Глава 2. Треугольники (17 ч)</w:t>
            </w:r>
          </w:p>
        </w:tc>
        <w:tc>
          <w:tcPr>
            <w:tcW w:w="1417" w:type="dxa"/>
          </w:tcPr>
          <w:p w:rsidR="00D4178C" w:rsidRPr="008C397C" w:rsidRDefault="00D4178C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Треугольник. Решение задач.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Перпендикуляр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iCs/>
                <w:sz w:val="24"/>
                <w:szCs w:val="24"/>
              </w:rPr>
              <w:t>Решение задач по теме «Свойства равнобедренного треугольника»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6D799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iCs/>
                <w:sz w:val="24"/>
                <w:szCs w:val="24"/>
              </w:rPr>
              <w:t>Решение задач на применение второго признака равенства  треугольников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iCs/>
                <w:sz w:val="24"/>
                <w:szCs w:val="24"/>
              </w:rPr>
              <w:t>Решение задач на применение  признаков равенства  треугольников.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4178C" w:rsidRPr="008C397C" w:rsidTr="004C001B">
        <w:tc>
          <w:tcPr>
            <w:tcW w:w="674" w:type="dxa"/>
          </w:tcPr>
          <w:p w:rsidR="00D4178C" w:rsidRPr="008C397C" w:rsidRDefault="00D4178C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80" w:type="dxa"/>
          </w:tcPr>
          <w:p w:rsidR="00D4178C" w:rsidRPr="008C397C" w:rsidRDefault="00D4178C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1417" w:type="dxa"/>
          </w:tcPr>
          <w:p w:rsidR="00D4178C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iCs/>
                <w:sz w:val="24"/>
                <w:szCs w:val="24"/>
              </w:rPr>
              <w:t>Решение задач на применение признаков равенства треугольников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Закрепление навыков решения задач по теме: «Треугольники»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876B5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80" w:type="dxa"/>
            <w:vAlign w:val="center"/>
          </w:tcPr>
          <w:p w:rsidR="00046B26" w:rsidRPr="008C397C" w:rsidRDefault="00046B26" w:rsidP="00113399">
            <w:pPr>
              <w:rPr>
                <w:rFonts w:ascii="Times New Roman" w:eastAsia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Контрольная работа №2 по теме: «Треугольники»</w:t>
            </w:r>
          </w:p>
        </w:tc>
        <w:tc>
          <w:tcPr>
            <w:tcW w:w="1417" w:type="dxa"/>
          </w:tcPr>
          <w:p w:rsidR="00046B26" w:rsidRPr="008C397C" w:rsidRDefault="00046B26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iCs/>
                <w:sz w:val="24"/>
                <w:szCs w:val="24"/>
              </w:rPr>
              <w:t>Анализ контрольной работы. Коррекция ошибок.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Глава 3. Параллельные прямые (13 ч)</w:t>
            </w:r>
          </w:p>
        </w:tc>
        <w:tc>
          <w:tcPr>
            <w:tcW w:w="1417" w:type="dxa"/>
          </w:tcPr>
          <w:p w:rsidR="00046B26" w:rsidRPr="008C397C" w:rsidRDefault="00046B26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прямых.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задач по теме: «Признаки  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прямых»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навыков решение задач по теме: «Признаки  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прямых»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EF0F3E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80" w:type="dxa"/>
            <w:vAlign w:val="center"/>
          </w:tcPr>
          <w:p w:rsidR="00046B26" w:rsidRPr="008C397C" w:rsidRDefault="00046B26" w:rsidP="008C397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Аксиома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Аксиома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прямых. Решение задач.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прямых.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«Параллельные прямые»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«Параллельные прямые»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«Параллельные прямые»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80" w:type="dxa"/>
          </w:tcPr>
          <w:p w:rsidR="00046B26" w:rsidRPr="008C397C" w:rsidRDefault="00046B26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Контрольная работа №3 по теме: «Параллельные прямые»</w:t>
            </w:r>
          </w:p>
        </w:tc>
        <w:tc>
          <w:tcPr>
            <w:tcW w:w="1417" w:type="dxa"/>
          </w:tcPr>
          <w:p w:rsidR="00046B26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B26" w:rsidRPr="008C397C" w:rsidTr="004C001B">
        <w:tc>
          <w:tcPr>
            <w:tcW w:w="674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</w:tcPr>
          <w:p w:rsidR="00046B26" w:rsidRPr="008C397C" w:rsidRDefault="00046B26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sz w:val="24"/>
                <w:szCs w:val="24"/>
              </w:rPr>
              <w:t>Глава 4. Соотношения между сторонами и углами треугольника(</w:t>
            </w:r>
            <w:r w:rsidR="00235E7E" w:rsidRPr="008C397C">
              <w:rPr>
                <w:rFonts w:ascii="Times New Roman" w:eastAsia="Times New Roman" w:hAnsi="Times New Roman"/>
                <w:b/>
                <w:sz w:val="24"/>
                <w:szCs w:val="24"/>
              </w:rPr>
              <w:t>18 ч</w:t>
            </w:r>
            <w:r w:rsidRPr="008C397C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46B26" w:rsidRPr="008C397C" w:rsidRDefault="00046B26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«Сумма углов треугольника»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Контрольная работа № 4 по теме: «Соотношения между сторонами и углами треугольника»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 на применение свой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ств пр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ямоугольных треугольников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до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параллельными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прямыми.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E2188C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480" w:type="dxa"/>
            <w:vAlign w:val="center"/>
          </w:tcPr>
          <w:p w:rsidR="00235E7E" w:rsidRPr="008C397C" w:rsidRDefault="00235E7E" w:rsidP="000103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Закрепление навыков решения задач по теме: «Построение треугольника по трем элементам»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по теме построение треугольника по трём элементам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«Прямоугольные треугольники. Геометрические построения»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теме:                        « Прямоугольный треугольник. Построение треугольника по трем элементам»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Семина</w:t>
            </w:r>
            <w:proofErr w:type="gramStart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р-</w:t>
            </w:r>
            <w:proofErr w:type="gramEnd"/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практикум решения задач по теме: «Прямоугольный треугольник. Построение треугольника по трём элементам»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80" w:type="dxa"/>
          </w:tcPr>
          <w:p w:rsidR="00235E7E" w:rsidRPr="008C397C" w:rsidRDefault="00235E7E" w:rsidP="008C397C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Контрольная работа № 5 по теме: «Прямоугольные треугольники. Геометрические построения»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Итоговое повторение (12 ч)</w:t>
            </w:r>
          </w:p>
        </w:tc>
        <w:tc>
          <w:tcPr>
            <w:tcW w:w="1417" w:type="dxa"/>
          </w:tcPr>
          <w:p w:rsidR="00235E7E" w:rsidRPr="008C397C" w:rsidRDefault="00235E7E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35E7E" w:rsidRPr="008C397C" w:rsidTr="004C001B">
        <w:tc>
          <w:tcPr>
            <w:tcW w:w="674" w:type="dxa"/>
          </w:tcPr>
          <w:p w:rsidR="00235E7E" w:rsidRPr="008C397C" w:rsidRDefault="00235E7E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80" w:type="dxa"/>
          </w:tcPr>
          <w:p w:rsidR="00235E7E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 темы «Начальные геометрические сведения»</w:t>
            </w:r>
          </w:p>
        </w:tc>
        <w:tc>
          <w:tcPr>
            <w:tcW w:w="1417" w:type="dxa"/>
          </w:tcPr>
          <w:p w:rsidR="00235E7E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 темы «Признаки равенства треугольников. Равнобедренный треугольник»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темы «Прямоугольный  треугольник.  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Повторение. Параллельные прямые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Повторение. Решение задач по теме: «Параллельные прямые»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Повторение. Параллельные прямые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Повторение. Соотношение между сторонами и углами треугольника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Повторение. Соотношение между сторонами и углами треугольника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Повторение: игра «Счастливый случай». Внеурочное занятие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3EDD" w:rsidRPr="008C397C" w:rsidTr="004C001B">
        <w:tc>
          <w:tcPr>
            <w:tcW w:w="674" w:type="dxa"/>
          </w:tcPr>
          <w:p w:rsidR="00553EDD" w:rsidRPr="008C397C" w:rsidRDefault="00553EDD" w:rsidP="00D4178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480" w:type="dxa"/>
          </w:tcPr>
          <w:p w:rsidR="00553EDD" w:rsidRPr="008C397C" w:rsidRDefault="00553EDD" w:rsidP="00553EDD">
            <w:pPr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</w:rPr>
              <w:t>Итоговый урок по курсу 7 класса</w:t>
            </w:r>
          </w:p>
        </w:tc>
        <w:tc>
          <w:tcPr>
            <w:tcW w:w="1417" w:type="dxa"/>
          </w:tcPr>
          <w:p w:rsidR="00553EDD" w:rsidRPr="008C397C" w:rsidRDefault="00553EDD" w:rsidP="009D78FA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D78FA" w:rsidRPr="008C397C" w:rsidRDefault="009D78FA" w:rsidP="009D78FA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8FA" w:rsidRPr="008C397C" w:rsidRDefault="009D78FA" w:rsidP="009D78FA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8FA" w:rsidRPr="008C397C" w:rsidRDefault="009D78FA" w:rsidP="009D78FA">
      <w:pPr>
        <w:spacing w:after="0" w:line="240" w:lineRule="auto"/>
        <w:ind w:firstLine="709"/>
        <w:contextualSpacing/>
        <w:mirrorIndents/>
        <w:rPr>
          <w:rFonts w:ascii="Times New Roman" w:eastAsia="Calibri" w:hAnsi="Times New Roman" w:cs="Times New Roman"/>
          <w:sz w:val="24"/>
          <w:szCs w:val="24"/>
        </w:rPr>
      </w:pPr>
    </w:p>
    <w:p w:rsidR="00A5784C" w:rsidRPr="008C397C" w:rsidRDefault="00A5784C">
      <w:pPr>
        <w:rPr>
          <w:sz w:val="24"/>
          <w:szCs w:val="24"/>
        </w:rPr>
      </w:pPr>
    </w:p>
    <w:sectPr w:rsidR="00A5784C" w:rsidRPr="008C3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032"/>
    <w:multiLevelType w:val="hybridMultilevel"/>
    <w:tmpl w:val="86CA8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82C94"/>
    <w:multiLevelType w:val="hybridMultilevel"/>
    <w:tmpl w:val="BE8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7376D"/>
    <w:multiLevelType w:val="hybridMultilevel"/>
    <w:tmpl w:val="06A64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245B30"/>
    <w:multiLevelType w:val="hybridMultilevel"/>
    <w:tmpl w:val="1A4EAC6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942A4"/>
    <w:multiLevelType w:val="hybridMultilevel"/>
    <w:tmpl w:val="B154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10178"/>
    <w:multiLevelType w:val="hybridMultilevel"/>
    <w:tmpl w:val="D23030E0"/>
    <w:lvl w:ilvl="0" w:tplc="0FE873A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12FD7"/>
    <w:multiLevelType w:val="hybridMultilevel"/>
    <w:tmpl w:val="D63C3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315E6D"/>
    <w:multiLevelType w:val="hybridMultilevel"/>
    <w:tmpl w:val="8ADA68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1004EF"/>
    <w:multiLevelType w:val="hybridMultilevel"/>
    <w:tmpl w:val="CA5E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172983"/>
    <w:multiLevelType w:val="hybridMultilevel"/>
    <w:tmpl w:val="78DC2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724DF"/>
    <w:multiLevelType w:val="hybridMultilevel"/>
    <w:tmpl w:val="955EA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12"/>
  </w:num>
  <w:num w:numId="11">
    <w:abstractNumId w:val="3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20"/>
    <w:rsid w:val="00046B26"/>
    <w:rsid w:val="000F070C"/>
    <w:rsid w:val="00235E7E"/>
    <w:rsid w:val="004C001B"/>
    <w:rsid w:val="00553EDD"/>
    <w:rsid w:val="006708C8"/>
    <w:rsid w:val="008C397C"/>
    <w:rsid w:val="00995320"/>
    <w:rsid w:val="009D78FA"/>
    <w:rsid w:val="00A5784C"/>
    <w:rsid w:val="00D4178C"/>
    <w:rsid w:val="00E4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9D78F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D78F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D78FA"/>
  </w:style>
  <w:style w:type="character" w:customStyle="1" w:styleId="10">
    <w:name w:val="Гиперссылка1"/>
    <w:basedOn w:val="a0"/>
    <w:uiPriority w:val="99"/>
    <w:semiHidden/>
    <w:unhideWhenUsed/>
    <w:rsid w:val="009D78FA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9D78FA"/>
    <w:rPr>
      <w:color w:val="800080"/>
      <w:u w:val="single"/>
    </w:rPr>
  </w:style>
  <w:style w:type="paragraph" w:styleId="a3">
    <w:name w:val="Normal (Web)"/>
    <w:basedOn w:val="a"/>
    <w:uiPriority w:val="99"/>
    <w:unhideWhenUsed/>
    <w:rsid w:val="009D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D78F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D78FA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9D78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9D7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D78F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D7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78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9D78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aliases w:val="основа Знак"/>
    <w:link w:val="ab"/>
    <w:uiPriority w:val="1"/>
    <w:locked/>
    <w:rsid w:val="009D78FA"/>
  </w:style>
  <w:style w:type="paragraph" w:styleId="ab">
    <w:name w:val="No Spacing"/>
    <w:aliases w:val="основа"/>
    <w:link w:val="aa"/>
    <w:uiPriority w:val="1"/>
    <w:qFormat/>
    <w:rsid w:val="009D78F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9D78F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9D78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uiPriority w:val="99"/>
    <w:rsid w:val="009D78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9D78FA"/>
    <w:rPr>
      <w:color w:val="808080"/>
    </w:rPr>
  </w:style>
  <w:style w:type="table" w:styleId="ae">
    <w:name w:val="Table Grid"/>
    <w:basedOn w:val="a1"/>
    <w:rsid w:val="009D7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9D78F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9D78FA"/>
    <w:rPr>
      <w:color w:val="800080" w:themeColor="followedHyperlink"/>
      <w:u w:val="single"/>
    </w:rPr>
  </w:style>
  <w:style w:type="table" w:customStyle="1" w:styleId="12">
    <w:name w:val="Сетка таблицы1"/>
    <w:basedOn w:val="a1"/>
    <w:next w:val="ae"/>
    <w:uiPriority w:val="59"/>
    <w:rsid w:val="000F0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9D78F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D78F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D78FA"/>
  </w:style>
  <w:style w:type="character" w:customStyle="1" w:styleId="10">
    <w:name w:val="Гиперссылка1"/>
    <w:basedOn w:val="a0"/>
    <w:uiPriority w:val="99"/>
    <w:semiHidden/>
    <w:unhideWhenUsed/>
    <w:rsid w:val="009D78FA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9D78FA"/>
    <w:rPr>
      <w:color w:val="800080"/>
      <w:u w:val="single"/>
    </w:rPr>
  </w:style>
  <w:style w:type="paragraph" w:styleId="a3">
    <w:name w:val="Normal (Web)"/>
    <w:basedOn w:val="a"/>
    <w:uiPriority w:val="99"/>
    <w:unhideWhenUsed/>
    <w:rsid w:val="009D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D78F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D78FA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9D78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9D7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D78F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D7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78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9D78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aliases w:val="основа Знак"/>
    <w:link w:val="ab"/>
    <w:uiPriority w:val="1"/>
    <w:locked/>
    <w:rsid w:val="009D78FA"/>
  </w:style>
  <w:style w:type="paragraph" w:styleId="ab">
    <w:name w:val="No Spacing"/>
    <w:aliases w:val="основа"/>
    <w:link w:val="aa"/>
    <w:uiPriority w:val="1"/>
    <w:qFormat/>
    <w:rsid w:val="009D78F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9D78F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9D78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uiPriority w:val="99"/>
    <w:rsid w:val="009D78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9D78FA"/>
    <w:rPr>
      <w:color w:val="808080"/>
    </w:rPr>
  </w:style>
  <w:style w:type="table" w:styleId="ae">
    <w:name w:val="Table Grid"/>
    <w:basedOn w:val="a1"/>
    <w:rsid w:val="009D7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9D78F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9D78FA"/>
    <w:rPr>
      <w:color w:val="800080" w:themeColor="followedHyperlink"/>
      <w:u w:val="single"/>
    </w:rPr>
  </w:style>
  <w:style w:type="table" w:customStyle="1" w:styleId="12">
    <w:name w:val="Сетка таблицы1"/>
    <w:basedOn w:val="a1"/>
    <w:next w:val="ae"/>
    <w:uiPriority w:val="59"/>
    <w:rsid w:val="000F0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2019-02-23T06:29:00Z</dcterms:created>
  <dcterms:modified xsi:type="dcterms:W3CDTF">2019-09-22T09:08:00Z</dcterms:modified>
</cp:coreProperties>
</file>