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F83" w:rsidRPr="00264174" w:rsidRDefault="00005F83" w:rsidP="00005F83">
      <w:pPr>
        <w:pStyle w:val="a8"/>
        <w:jc w:val="center"/>
        <w:rPr>
          <w:sz w:val="28"/>
          <w:szCs w:val="28"/>
        </w:rPr>
      </w:pPr>
      <w:r w:rsidRPr="00264174">
        <w:rPr>
          <w:sz w:val="28"/>
          <w:szCs w:val="28"/>
        </w:rPr>
        <w:t>Муниципальное бюджетное общеобразовательное учреждение</w:t>
      </w:r>
    </w:p>
    <w:p w:rsidR="00005F83" w:rsidRPr="00264174" w:rsidRDefault="00005F83" w:rsidP="00005F83">
      <w:pPr>
        <w:pStyle w:val="a8"/>
        <w:jc w:val="center"/>
        <w:rPr>
          <w:sz w:val="28"/>
          <w:szCs w:val="28"/>
        </w:rPr>
      </w:pPr>
      <w:proofErr w:type="spellStart"/>
      <w:r w:rsidRPr="00264174">
        <w:rPr>
          <w:sz w:val="28"/>
          <w:szCs w:val="28"/>
        </w:rPr>
        <w:t>Забитуйская</w:t>
      </w:r>
      <w:proofErr w:type="spellEnd"/>
      <w:r w:rsidRPr="00264174">
        <w:rPr>
          <w:sz w:val="28"/>
          <w:szCs w:val="28"/>
        </w:rPr>
        <w:t xml:space="preserve"> средняя общеобразовательная школа</w:t>
      </w:r>
    </w:p>
    <w:p w:rsidR="00005F83" w:rsidRPr="00264174" w:rsidRDefault="00005F83" w:rsidP="00005F83">
      <w:pPr>
        <w:jc w:val="center"/>
        <w:rPr>
          <w:b/>
          <w:sz w:val="24"/>
          <w:szCs w:val="24"/>
        </w:rPr>
      </w:pPr>
    </w:p>
    <w:tbl>
      <w:tblPr>
        <w:tblW w:w="10586" w:type="dxa"/>
        <w:tblInd w:w="-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57"/>
        <w:gridCol w:w="3544"/>
        <w:gridCol w:w="3685"/>
      </w:tblGrid>
      <w:tr w:rsidR="00005F83" w:rsidTr="002E61D7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F83" w:rsidRPr="00264174" w:rsidRDefault="00005F83" w:rsidP="002E61D7">
            <w:pPr>
              <w:pStyle w:val="a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4174">
              <w:rPr>
                <w:sz w:val="28"/>
                <w:szCs w:val="28"/>
              </w:rPr>
              <w:t>Утверждаю</w:t>
            </w:r>
          </w:p>
          <w:p w:rsidR="00005F83" w:rsidRPr="00264174" w:rsidRDefault="00005F83" w:rsidP="002E61D7">
            <w:pPr>
              <w:pStyle w:val="a8"/>
              <w:rPr>
                <w:sz w:val="28"/>
                <w:szCs w:val="28"/>
              </w:rPr>
            </w:pPr>
            <w:r w:rsidRPr="00264174">
              <w:rPr>
                <w:sz w:val="28"/>
                <w:szCs w:val="28"/>
              </w:rPr>
              <w:t>Директор МБОУ</w:t>
            </w:r>
          </w:p>
          <w:p w:rsidR="00005F83" w:rsidRPr="00264174" w:rsidRDefault="00005F83" w:rsidP="002E61D7">
            <w:pPr>
              <w:pStyle w:val="a8"/>
              <w:rPr>
                <w:sz w:val="28"/>
                <w:szCs w:val="28"/>
              </w:rPr>
            </w:pPr>
            <w:proofErr w:type="spellStart"/>
            <w:r w:rsidRPr="00264174">
              <w:rPr>
                <w:sz w:val="28"/>
                <w:szCs w:val="28"/>
              </w:rPr>
              <w:t>Забитуйская</w:t>
            </w:r>
            <w:proofErr w:type="spellEnd"/>
            <w:r w:rsidRPr="00264174">
              <w:rPr>
                <w:sz w:val="28"/>
                <w:szCs w:val="28"/>
              </w:rPr>
              <w:t xml:space="preserve"> СОШ</w:t>
            </w:r>
          </w:p>
          <w:p w:rsidR="00005F83" w:rsidRPr="00264174" w:rsidRDefault="00005F83" w:rsidP="002E61D7">
            <w:pPr>
              <w:pStyle w:val="a8"/>
              <w:rPr>
                <w:sz w:val="28"/>
                <w:szCs w:val="28"/>
              </w:rPr>
            </w:pPr>
            <w:r w:rsidRPr="00264174">
              <w:rPr>
                <w:sz w:val="28"/>
                <w:szCs w:val="28"/>
              </w:rPr>
              <w:t xml:space="preserve">___________В.А. </w:t>
            </w:r>
            <w:proofErr w:type="spellStart"/>
            <w:r w:rsidRPr="00264174">
              <w:rPr>
                <w:sz w:val="28"/>
                <w:szCs w:val="28"/>
              </w:rPr>
              <w:t>Арзаев</w:t>
            </w:r>
            <w:proofErr w:type="spellEnd"/>
          </w:p>
          <w:p w:rsidR="00005F83" w:rsidRPr="00264174" w:rsidRDefault="00005F83" w:rsidP="002E61D7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02.09.2019</w:t>
            </w:r>
            <w:r w:rsidRPr="00264174">
              <w:rPr>
                <w:sz w:val="28"/>
                <w:szCs w:val="28"/>
              </w:rPr>
              <w:t>г</w:t>
            </w:r>
          </w:p>
          <w:p w:rsidR="00005F83" w:rsidRPr="00264174" w:rsidRDefault="00005F83" w:rsidP="002E61D7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4174">
              <w:rPr>
                <w:sz w:val="28"/>
                <w:szCs w:val="28"/>
              </w:rPr>
              <w:t xml:space="preserve">Приказ № </w:t>
            </w:r>
            <w:r w:rsidRPr="00264174">
              <w:rPr>
                <w:sz w:val="28"/>
                <w:szCs w:val="28"/>
                <w:u w:val="single"/>
              </w:rPr>
              <w:t>осн-</w:t>
            </w:r>
            <w:r>
              <w:rPr>
                <w:sz w:val="28"/>
                <w:szCs w:val="28"/>
                <w:u w:val="single"/>
              </w:rPr>
              <w:t>54.15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F83" w:rsidRPr="00264174" w:rsidRDefault="00005F83" w:rsidP="002E61D7">
            <w:pPr>
              <w:pStyle w:val="a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4174">
              <w:rPr>
                <w:sz w:val="28"/>
                <w:szCs w:val="28"/>
              </w:rPr>
              <w:t>Согласовано Зам</w:t>
            </w:r>
            <w:proofErr w:type="gramStart"/>
            <w:r w:rsidRPr="00264174">
              <w:rPr>
                <w:sz w:val="28"/>
                <w:szCs w:val="28"/>
              </w:rPr>
              <w:t>.д</w:t>
            </w:r>
            <w:proofErr w:type="gramEnd"/>
            <w:r w:rsidRPr="00264174">
              <w:rPr>
                <w:sz w:val="28"/>
                <w:szCs w:val="28"/>
              </w:rPr>
              <w:t>иректора по</w:t>
            </w:r>
          </w:p>
          <w:p w:rsidR="00005F83" w:rsidRPr="00264174" w:rsidRDefault="00005F83" w:rsidP="002E61D7">
            <w:pPr>
              <w:pStyle w:val="a8"/>
              <w:rPr>
                <w:sz w:val="28"/>
                <w:szCs w:val="28"/>
              </w:rPr>
            </w:pPr>
            <w:r w:rsidRPr="00264174">
              <w:rPr>
                <w:sz w:val="28"/>
                <w:szCs w:val="28"/>
              </w:rPr>
              <w:t xml:space="preserve">УВР ________ </w:t>
            </w:r>
            <w:proofErr w:type="spellStart"/>
            <w:r w:rsidRPr="00264174">
              <w:rPr>
                <w:sz w:val="28"/>
                <w:szCs w:val="28"/>
              </w:rPr>
              <w:t>Е.В.Ящук</w:t>
            </w:r>
            <w:proofErr w:type="spellEnd"/>
          </w:p>
          <w:p w:rsidR="00005F83" w:rsidRPr="00264174" w:rsidRDefault="00005F83" w:rsidP="002E61D7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«30</w:t>
            </w:r>
            <w:r w:rsidRPr="00264174">
              <w:rPr>
                <w:sz w:val="28"/>
                <w:szCs w:val="28"/>
              </w:rPr>
              <w:t>»  августа</w:t>
            </w:r>
            <w:r>
              <w:rPr>
                <w:sz w:val="28"/>
                <w:szCs w:val="28"/>
              </w:rPr>
              <w:t xml:space="preserve"> 2019</w:t>
            </w:r>
            <w:r w:rsidRPr="00264174">
              <w:rPr>
                <w:sz w:val="28"/>
                <w:szCs w:val="28"/>
              </w:rPr>
              <w:t xml:space="preserve"> г</w:t>
            </w:r>
          </w:p>
          <w:p w:rsidR="00005F83" w:rsidRPr="00264174" w:rsidRDefault="00005F83" w:rsidP="002E61D7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F83" w:rsidRPr="00264174" w:rsidRDefault="00005F83" w:rsidP="002E61D7">
            <w:pPr>
              <w:pStyle w:val="a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4174">
              <w:rPr>
                <w:sz w:val="28"/>
                <w:szCs w:val="28"/>
              </w:rPr>
              <w:t>Рассмотрено на</w:t>
            </w:r>
          </w:p>
          <w:p w:rsidR="00005F83" w:rsidRPr="00264174" w:rsidRDefault="00005F83" w:rsidP="002E61D7">
            <w:pPr>
              <w:pStyle w:val="a8"/>
              <w:rPr>
                <w:sz w:val="28"/>
                <w:szCs w:val="28"/>
              </w:rPr>
            </w:pPr>
            <w:r w:rsidRPr="00264174">
              <w:rPr>
                <w:sz w:val="28"/>
                <w:szCs w:val="28"/>
              </w:rPr>
              <w:t>МО учителей ________</w:t>
            </w:r>
          </w:p>
          <w:p w:rsidR="00005F83" w:rsidRPr="00264174" w:rsidRDefault="00005F83" w:rsidP="002E61D7">
            <w:pPr>
              <w:pStyle w:val="a8"/>
              <w:rPr>
                <w:sz w:val="28"/>
                <w:szCs w:val="28"/>
              </w:rPr>
            </w:pPr>
            <w:r w:rsidRPr="00264174">
              <w:rPr>
                <w:sz w:val="28"/>
                <w:szCs w:val="28"/>
              </w:rPr>
              <w:t xml:space="preserve">Протокол № 1 </w:t>
            </w:r>
            <w:proofErr w:type="gramStart"/>
            <w:r w:rsidRPr="00264174">
              <w:rPr>
                <w:sz w:val="28"/>
                <w:szCs w:val="28"/>
              </w:rPr>
              <w:t>от</w:t>
            </w:r>
            <w:proofErr w:type="gramEnd"/>
          </w:p>
          <w:p w:rsidR="00005F83" w:rsidRPr="00264174" w:rsidRDefault="00005F83" w:rsidP="002E61D7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«30» августа 2019</w:t>
            </w:r>
            <w:r w:rsidRPr="00264174">
              <w:rPr>
                <w:sz w:val="28"/>
                <w:szCs w:val="28"/>
              </w:rPr>
              <w:t xml:space="preserve"> г</w:t>
            </w:r>
          </w:p>
          <w:p w:rsidR="00005F83" w:rsidRPr="00264174" w:rsidRDefault="00005F83" w:rsidP="002E61D7">
            <w:pPr>
              <w:pStyle w:val="a8"/>
              <w:rPr>
                <w:sz w:val="28"/>
                <w:szCs w:val="28"/>
              </w:rPr>
            </w:pPr>
            <w:r w:rsidRPr="00264174">
              <w:rPr>
                <w:sz w:val="28"/>
                <w:szCs w:val="28"/>
              </w:rPr>
              <w:t>Руководитель МО</w:t>
            </w:r>
          </w:p>
          <w:p w:rsidR="00005F83" w:rsidRPr="00264174" w:rsidRDefault="00005F83" w:rsidP="002E61D7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4174">
              <w:rPr>
                <w:sz w:val="28"/>
                <w:szCs w:val="28"/>
              </w:rPr>
              <w:t>__________/</w:t>
            </w:r>
            <w:proofErr w:type="spellStart"/>
            <w:r w:rsidRPr="00264174">
              <w:rPr>
                <w:sz w:val="28"/>
                <w:szCs w:val="28"/>
              </w:rPr>
              <w:t>Л.А.Шопхолова</w:t>
            </w:r>
            <w:proofErr w:type="spellEnd"/>
          </w:p>
        </w:tc>
      </w:tr>
    </w:tbl>
    <w:p w:rsidR="00005F83" w:rsidRDefault="00005F83" w:rsidP="00005F83">
      <w:pPr>
        <w:jc w:val="center"/>
        <w:rPr>
          <w:rFonts w:eastAsia="Times New Roman"/>
          <w:b/>
        </w:rPr>
      </w:pPr>
    </w:p>
    <w:p w:rsidR="00005F83" w:rsidRPr="00FD25DE" w:rsidRDefault="00005F83" w:rsidP="00005F83">
      <w:pPr>
        <w:pStyle w:val="a8"/>
        <w:jc w:val="center"/>
        <w:rPr>
          <w:b/>
        </w:rPr>
      </w:pPr>
    </w:p>
    <w:p w:rsidR="00005F83" w:rsidRDefault="00005F83" w:rsidP="00005F83">
      <w:pPr>
        <w:pStyle w:val="a8"/>
        <w:jc w:val="center"/>
        <w:rPr>
          <w:b/>
          <w:sz w:val="28"/>
          <w:szCs w:val="28"/>
        </w:rPr>
      </w:pPr>
    </w:p>
    <w:p w:rsidR="00005F83" w:rsidRPr="00264174" w:rsidRDefault="00005F83" w:rsidP="00005F83">
      <w:pPr>
        <w:pStyle w:val="a8"/>
        <w:jc w:val="center"/>
        <w:rPr>
          <w:rFonts w:asciiTheme="majorHAnsi" w:hAnsiTheme="majorHAnsi"/>
          <w:b/>
          <w:sz w:val="28"/>
          <w:szCs w:val="28"/>
        </w:rPr>
      </w:pPr>
    </w:p>
    <w:p w:rsidR="00005F83" w:rsidRPr="00264174" w:rsidRDefault="00005F83" w:rsidP="00005F83">
      <w:pPr>
        <w:pStyle w:val="a8"/>
        <w:jc w:val="center"/>
        <w:rPr>
          <w:rFonts w:asciiTheme="majorHAnsi" w:hAnsiTheme="majorHAnsi"/>
          <w:b/>
          <w:sz w:val="28"/>
          <w:szCs w:val="28"/>
        </w:rPr>
      </w:pPr>
      <w:r w:rsidRPr="00264174">
        <w:rPr>
          <w:rFonts w:asciiTheme="majorHAnsi" w:hAnsiTheme="majorHAnsi"/>
          <w:b/>
          <w:sz w:val="28"/>
          <w:szCs w:val="28"/>
        </w:rPr>
        <w:t xml:space="preserve">Рабочая учебная программа  </w:t>
      </w:r>
      <w:proofErr w:type="gramStart"/>
      <w:r w:rsidRPr="00264174">
        <w:rPr>
          <w:rFonts w:asciiTheme="majorHAnsi" w:hAnsiTheme="majorHAnsi"/>
          <w:b/>
          <w:sz w:val="28"/>
          <w:szCs w:val="28"/>
        </w:rPr>
        <w:t>по</w:t>
      </w:r>
      <w:proofErr w:type="gramEnd"/>
    </w:p>
    <w:p w:rsidR="00005F83" w:rsidRPr="00264174" w:rsidRDefault="00005F83" w:rsidP="00005F83">
      <w:pPr>
        <w:pStyle w:val="a8"/>
        <w:jc w:val="center"/>
        <w:rPr>
          <w:rFonts w:asciiTheme="majorHAnsi" w:hAnsiTheme="majorHAnsi"/>
          <w:b/>
          <w:sz w:val="28"/>
          <w:szCs w:val="28"/>
        </w:rPr>
      </w:pPr>
      <w:r w:rsidRPr="00264174">
        <w:rPr>
          <w:rFonts w:asciiTheme="majorHAnsi" w:hAnsiTheme="majorHAnsi"/>
          <w:b/>
          <w:sz w:val="28"/>
          <w:szCs w:val="28"/>
        </w:rPr>
        <w:t>русскому языку</w:t>
      </w:r>
      <w:r>
        <w:rPr>
          <w:rFonts w:asciiTheme="majorHAnsi" w:hAnsiTheme="majorHAnsi"/>
          <w:b/>
          <w:sz w:val="28"/>
          <w:szCs w:val="28"/>
        </w:rPr>
        <w:t xml:space="preserve"> (10</w:t>
      </w:r>
      <w:r w:rsidRPr="00264174">
        <w:rPr>
          <w:rFonts w:asciiTheme="majorHAnsi" w:hAnsiTheme="majorHAnsi"/>
          <w:b/>
          <w:sz w:val="28"/>
          <w:szCs w:val="28"/>
        </w:rPr>
        <w:t xml:space="preserve"> класс)</w:t>
      </w:r>
    </w:p>
    <w:p w:rsidR="00005F83" w:rsidRPr="00264174" w:rsidRDefault="00005F83" w:rsidP="00005F83">
      <w:pPr>
        <w:pStyle w:val="a8"/>
        <w:jc w:val="center"/>
        <w:rPr>
          <w:rFonts w:asciiTheme="majorHAnsi" w:hAnsiTheme="majorHAnsi"/>
          <w:b/>
          <w:sz w:val="20"/>
          <w:szCs w:val="20"/>
        </w:rPr>
      </w:pPr>
    </w:p>
    <w:p w:rsidR="00005F83" w:rsidRPr="00264174" w:rsidRDefault="00005F83" w:rsidP="00005F83">
      <w:pPr>
        <w:pStyle w:val="a8"/>
        <w:jc w:val="center"/>
        <w:rPr>
          <w:rFonts w:asciiTheme="majorHAnsi" w:hAnsiTheme="majorHAnsi"/>
          <w:b/>
          <w:sz w:val="28"/>
          <w:szCs w:val="28"/>
        </w:rPr>
      </w:pPr>
      <w:r w:rsidRPr="00264174">
        <w:rPr>
          <w:rFonts w:asciiTheme="majorHAnsi" w:hAnsiTheme="majorHAnsi"/>
          <w:b/>
          <w:sz w:val="28"/>
          <w:szCs w:val="28"/>
        </w:rPr>
        <w:t>по основной общеобразовательной программе</w:t>
      </w:r>
    </w:p>
    <w:p w:rsidR="00005F83" w:rsidRPr="00264174" w:rsidRDefault="00005F83" w:rsidP="00005F83">
      <w:pPr>
        <w:pStyle w:val="a8"/>
        <w:jc w:val="center"/>
        <w:rPr>
          <w:rFonts w:asciiTheme="majorHAnsi" w:hAnsiTheme="majorHAnsi"/>
          <w:sz w:val="20"/>
          <w:szCs w:val="20"/>
        </w:rPr>
      </w:pPr>
      <w:r w:rsidRPr="00264174">
        <w:rPr>
          <w:rFonts w:asciiTheme="majorHAnsi" w:hAnsiTheme="majorHAnsi"/>
          <w:b/>
          <w:sz w:val="28"/>
          <w:szCs w:val="28"/>
        </w:rPr>
        <w:t>среднего общего образования</w:t>
      </w:r>
    </w:p>
    <w:p w:rsidR="00005F83" w:rsidRPr="00264174" w:rsidRDefault="00005F83" w:rsidP="00005F83">
      <w:pPr>
        <w:pStyle w:val="a8"/>
        <w:jc w:val="center"/>
        <w:rPr>
          <w:rFonts w:asciiTheme="majorHAnsi" w:hAnsiTheme="majorHAnsi"/>
          <w:b/>
          <w:sz w:val="24"/>
          <w:szCs w:val="24"/>
        </w:rPr>
      </w:pPr>
    </w:p>
    <w:p w:rsidR="00005F83" w:rsidRPr="00264174" w:rsidRDefault="00005F83" w:rsidP="00005F83">
      <w:pPr>
        <w:pStyle w:val="a8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2019</w:t>
      </w:r>
      <w:r w:rsidRPr="00264174">
        <w:rPr>
          <w:rFonts w:asciiTheme="majorHAnsi" w:hAnsiTheme="majorHAnsi"/>
          <w:b/>
          <w:sz w:val="28"/>
          <w:szCs w:val="28"/>
        </w:rPr>
        <w:t xml:space="preserve">– </w:t>
      </w:r>
      <w:r>
        <w:rPr>
          <w:rFonts w:asciiTheme="majorHAnsi" w:hAnsiTheme="majorHAnsi"/>
          <w:b/>
          <w:sz w:val="28"/>
          <w:szCs w:val="28"/>
        </w:rPr>
        <w:t>2020</w:t>
      </w:r>
      <w:r w:rsidRPr="00264174">
        <w:rPr>
          <w:rFonts w:asciiTheme="majorHAnsi" w:hAnsiTheme="majorHAnsi"/>
          <w:b/>
          <w:sz w:val="28"/>
          <w:szCs w:val="28"/>
        </w:rPr>
        <w:t xml:space="preserve"> учебный год</w:t>
      </w:r>
    </w:p>
    <w:p w:rsidR="00005F83" w:rsidRPr="00241729" w:rsidRDefault="00005F83" w:rsidP="00005F83">
      <w:pPr>
        <w:pStyle w:val="a8"/>
        <w:jc w:val="center"/>
        <w:rPr>
          <w:b/>
          <w:sz w:val="28"/>
          <w:szCs w:val="28"/>
        </w:rPr>
      </w:pPr>
    </w:p>
    <w:p w:rsidR="00005F83" w:rsidRPr="00264174" w:rsidRDefault="00005F83" w:rsidP="00005F83">
      <w:pPr>
        <w:jc w:val="center"/>
        <w:rPr>
          <w:rFonts w:asciiTheme="majorHAnsi" w:hAnsiTheme="majorHAnsi"/>
          <w:sz w:val="28"/>
          <w:szCs w:val="28"/>
          <w:u w:val="single"/>
        </w:rPr>
      </w:pPr>
    </w:p>
    <w:p w:rsidR="00005F83" w:rsidRPr="00264174" w:rsidRDefault="00005F83" w:rsidP="00005F83">
      <w:pPr>
        <w:rPr>
          <w:rFonts w:asciiTheme="majorHAnsi" w:hAnsiTheme="majorHAnsi"/>
          <w:sz w:val="28"/>
          <w:szCs w:val="28"/>
        </w:rPr>
      </w:pPr>
      <w:r w:rsidRPr="00264174">
        <w:rPr>
          <w:rFonts w:asciiTheme="majorHAnsi" w:hAnsiTheme="majorHAnsi"/>
          <w:sz w:val="28"/>
          <w:szCs w:val="28"/>
        </w:rPr>
        <w:t xml:space="preserve"> Составлена на основе  программы общеобразовательного учреждения (базовый уровень) под редакцией Власенкова А.И., </w:t>
      </w:r>
      <w:proofErr w:type="spellStart"/>
      <w:r w:rsidRPr="00264174">
        <w:rPr>
          <w:rFonts w:asciiTheme="majorHAnsi" w:hAnsiTheme="majorHAnsi"/>
          <w:sz w:val="28"/>
          <w:szCs w:val="28"/>
        </w:rPr>
        <w:t>Рыбченковой</w:t>
      </w:r>
      <w:proofErr w:type="spellEnd"/>
      <w:r w:rsidRPr="00264174">
        <w:rPr>
          <w:rFonts w:asciiTheme="majorHAnsi" w:hAnsiTheme="majorHAnsi"/>
          <w:sz w:val="28"/>
          <w:szCs w:val="28"/>
        </w:rPr>
        <w:t xml:space="preserve"> Л.М.,  Москва, Просвещение, 2011</w:t>
      </w:r>
    </w:p>
    <w:p w:rsidR="00005F83" w:rsidRPr="00264174" w:rsidRDefault="00005F83" w:rsidP="00005F83">
      <w:pPr>
        <w:rPr>
          <w:rFonts w:asciiTheme="majorHAnsi" w:hAnsiTheme="majorHAnsi"/>
          <w:sz w:val="28"/>
          <w:szCs w:val="28"/>
        </w:rPr>
      </w:pPr>
      <w:r w:rsidRPr="00264174">
        <w:rPr>
          <w:rFonts w:asciiTheme="majorHAnsi" w:hAnsiTheme="majorHAnsi"/>
          <w:sz w:val="28"/>
          <w:szCs w:val="28"/>
        </w:rPr>
        <w:t xml:space="preserve"> Программу составил:</w:t>
      </w:r>
      <w:r>
        <w:rPr>
          <w:rFonts w:asciiTheme="majorHAnsi" w:hAnsiTheme="majorHAnsi"/>
          <w:sz w:val="28"/>
          <w:szCs w:val="28"/>
        </w:rPr>
        <w:t xml:space="preserve"> </w:t>
      </w:r>
      <w:proofErr w:type="spellStart"/>
      <w:r>
        <w:rPr>
          <w:rFonts w:asciiTheme="majorHAnsi" w:hAnsiTheme="majorHAnsi"/>
          <w:sz w:val="28"/>
          <w:szCs w:val="28"/>
        </w:rPr>
        <w:t>Шопхолова</w:t>
      </w:r>
      <w:proofErr w:type="spellEnd"/>
      <w:r>
        <w:rPr>
          <w:rFonts w:asciiTheme="majorHAnsi" w:hAnsiTheme="majorHAnsi"/>
          <w:sz w:val="28"/>
          <w:szCs w:val="28"/>
        </w:rPr>
        <w:t xml:space="preserve"> Лариса Аркадьевна</w:t>
      </w:r>
      <w:r w:rsidRPr="00264174">
        <w:rPr>
          <w:rFonts w:asciiTheme="majorHAnsi" w:hAnsiTheme="majorHAnsi"/>
          <w:sz w:val="28"/>
          <w:szCs w:val="28"/>
        </w:rPr>
        <w:t>, учитель русского языка и литературы</w:t>
      </w:r>
    </w:p>
    <w:p w:rsidR="00005F83" w:rsidRDefault="00005F83" w:rsidP="00005F83">
      <w:pPr>
        <w:jc w:val="center"/>
        <w:rPr>
          <w:b/>
          <w:sz w:val="28"/>
          <w:szCs w:val="28"/>
        </w:rPr>
      </w:pPr>
    </w:p>
    <w:p w:rsidR="00005F83" w:rsidRDefault="00005F83" w:rsidP="00005F83">
      <w:pPr>
        <w:jc w:val="center"/>
        <w:rPr>
          <w:b/>
          <w:sz w:val="28"/>
          <w:szCs w:val="28"/>
        </w:rPr>
      </w:pPr>
    </w:p>
    <w:p w:rsidR="00005F83" w:rsidRDefault="00005F83" w:rsidP="00005F83">
      <w:pPr>
        <w:jc w:val="center"/>
        <w:rPr>
          <w:b/>
          <w:sz w:val="28"/>
          <w:szCs w:val="28"/>
        </w:rPr>
      </w:pPr>
    </w:p>
    <w:p w:rsidR="00005F83" w:rsidRDefault="00005F83" w:rsidP="00005F83">
      <w:pPr>
        <w:jc w:val="center"/>
        <w:rPr>
          <w:b/>
          <w:sz w:val="28"/>
          <w:szCs w:val="28"/>
        </w:rPr>
      </w:pPr>
    </w:p>
    <w:p w:rsidR="00005F83" w:rsidRDefault="00005F83" w:rsidP="00005F83">
      <w:pPr>
        <w:jc w:val="center"/>
        <w:rPr>
          <w:b/>
          <w:sz w:val="28"/>
          <w:szCs w:val="28"/>
        </w:rPr>
      </w:pPr>
    </w:p>
    <w:p w:rsidR="00005F83" w:rsidRDefault="00005F83" w:rsidP="00005F83">
      <w:pPr>
        <w:jc w:val="center"/>
        <w:rPr>
          <w:b/>
          <w:sz w:val="28"/>
          <w:szCs w:val="28"/>
        </w:rPr>
      </w:pPr>
    </w:p>
    <w:p w:rsidR="00005F83" w:rsidRDefault="00005F83" w:rsidP="00005F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Забитуй 2019</w:t>
      </w:r>
    </w:p>
    <w:p w:rsidR="00005F83" w:rsidRDefault="00005F83" w:rsidP="008200EB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0EB" w:rsidRPr="008200EB" w:rsidRDefault="00005F83" w:rsidP="008200EB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</w:t>
      </w:r>
      <w:r w:rsidR="008200EB" w:rsidRPr="00A200E6">
        <w:rPr>
          <w:rFonts w:ascii="Times New Roman" w:eastAsia="Times New Roman" w:hAnsi="Times New Roman" w:cs="Times New Roman"/>
          <w:sz w:val="24"/>
          <w:szCs w:val="24"/>
          <w:lang w:eastAsia="ru-RU"/>
        </w:rPr>
        <w:t>ЯСНИТЕЛЬНАЯ ЗАПИСКА</w:t>
      </w:r>
    </w:p>
    <w:p w:rsidR="008200EB" w:rsidRPr="008200EB" w:rsidRDefault="008200EB" w:rsidP="008200E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Настоящая программа рассчитана на изучение русского языка на базовом уровне в объёме 34 часов (1 час в неделю) и составлена на основе Государственного стандарта общего образования, примерной программы по русскому языку и программы по русскому языку для 10-11 классов общеобразовательных учреждений А. И. Власенкова, Л.М. </w:t>
      </w:r>
      <w:proofErr w:type="spellStart"/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Рыбченковой</w:t>
      </w:r>
      <w:proofErr w:type="spellEnd"/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8200EB" w:rsidRPr="008200EB" w:rsidRDefault="008200EB" w:rsidP="008200E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русского языка направлено на достижение следующих </w:t>
      </w:r>
      <w:r w:rsidRPr="00A200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целей</w:t>
      </w: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обеспечивающих реализацию личностно ориентированного подхода к обучению:</w:t>
      </w:r>
    </w:p>
    <w:p w:rsidR="008200EB" w:rsidRPr="008200EB" w:rsidRDefault="008200EB" w:rsidP="008200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уважения к родному языку; осознание эстетической ценности русского языка;</w:t>
      </w:r>
    </w:p>
    <w:p w:rsidR="008200EB" w:rsidRPr="008200EB" w:rsidRDefault="008200EB" w:rsidP="008200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русским языком как средством общения в повседневной жизни и учебной деятельности;</w:t>
      </w:r>
    </w:p>
    <w:p w:rsidR="008200EB" w:rsidRPr="008200EB" w:rsidRDefault="008200EB" w:rsidP="008200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овладение важнейшими </w:t>
      </w:r>
      <w:proofErr w:type="spellStart"/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общеучебными</w:t>
      </w:r>
      <w:proofErr w:type="spellEnd"/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умениями и универсальными учебными действиями (умения формулировать цели деятельности, планировать её, осуществлять речевой самоконтроль и </w:t>
      </w:r>
      <w:proofErr w:type="spellStart"/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самокоррекцию</w:t>
      </w:r>
      <w:proofErr w:type="spellEnd"/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проводить библиографический поиск, извлекать и преобразовывать  необходимую информацию из лингвистических словарей различных типов и других источников, включая СМИ и Интернет);</w:t>
      </w:r>
    </w:p>
    <w:p w:rsidR="008200EB" w:rsidRPr="008200EB" w:rsidRDefault="008200EB" w:rsidP="008200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способности опознавать, анализировать, сопоставлять, классифицировать и оценивать языковые факты;</w:t>
      </w:r>
    </w:p>
    <w:p w:rsidR="008200EB" w:rsidRPr="008200EB" w:rsidRDefault="008200EB" w:rsidP="008200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применение полученных знаний и умений в речевой практике.</w:t>
      </w:r>
    </w:p>
    <w:p w:rsidR="008200EB" w:rsidRPr="008200EB" w:rsidRDefault="008200EB" w:rsidP="008200E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Главной целью учебной дисциплины «Русский язык» является развитие личности ребёнка путём включения его в различные виды деятельности. С этих позиций обучение русскому языку рассматривается не просто как процесс овладения определённой суммой знаний о русском языке и системой соответствующих умений и навыков, а как процесс речевого, речемыслительного, духовного развития учащихся, поэтому в последние годы задачи обучения русскому языку определяются с позиций </w:t>
      </w:r>
      <w:proofErr w:type="spellStart"/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компетентносного</w:t>
      </w:r>
      <w:proofErr w:type="spellEnd"/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подхода. При этом под компетенцией понимается сумма знаний, умений и личностных качеств, которые позволяют человеку совершать различные действия, в том числе речевые.</w:t>
      </w:r>
    </w:p>
    <w:p w:rsidR="008200EB" w:rsidRPr="008200EB" w:rsidRDefault="008200EB" w:rsidP="008200E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</w:t>
      </w:r>
      <w:r w:rsidRPr="00A200E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Коммуникативная компетенция</w:t>
      </w: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предполагает овладение видами речевой деятельности и основами культуры устной и письменной речи, базовыми умениями и навыками использования языка в жизненно ванных для данного возраста ситуациях общения.</w:t>
      </w:r>
    </w:p>
    <w:p w:rsidR="008200EB" w:rsidRPr="008200EB" w:rsidRDefault="008200EB" w:rsidP="008200E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</w:t>
      </w:r>
      <w:r w:rsidRPr="00A200E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Языковая и лингвистическая</w:t>
      </w: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(языковедческая) компетенции формируются на основе овладения необходимыми знаниями о языке как знаковой системе и общественном явлении, его устройстве, развитии и функционировании; знаниями о лингвистике как науке; способности к анализу и оценке языковых явлений и фактов; обогащения словарного запаса и грамматического строя речи учащихся.</w:t>
      </w:r>
    </w:p>
    <w:p w:rsidR="008200EB" w:rsidRPr="008200EB" w:rsidRDefault="008200EB" w:rsidP="008200E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</w:t>
      </w:r>
      <w:proofErr w:type="spellStart"/>
      <w:r w:rsidRPr="00A200E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Культуроведческая</w:t>
      </w:r>
      <w:proofErr w:type="spellEnd"/>
      <w:r w:rsidRPr="00A200E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компетенция</w:t>
      </w: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предполагает осознание родного языка как формы выражения национальной культуры, понимание взаимосвязи языка и истории народа, освоение норм русского речевого этикета.</w:t>
      </w:r>
    </w:p>
    <w:p w:rsidR="008200EB" w:rsidRPr="008200EB" w:rsidRDefault="008200EB" w:rsidP="008200E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 Рабочая программа для 10 класса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 Учащиеся продолжат развитие научно-проектных навыков в области языкознания через работу в исследовательских группах, индивидуальную, дифференцированную работу.</w:t>
      </w:r>
    </w:p>
    <w:p w:rsidR="008200EB" w:rsidRPr="008200EB" w:rsidRDefault="008200EB" w:rsidP="008200E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            Доминирующей идеей курса является </w:t>
      </w:r>
      <w:r w:rsidRPr="00A200E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интенсивное речевое и интеллектуальное развитие</w:t>
      </w: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учащихся. Русский язык представлен в рабочей программе перечнем не только тех дидактических единиц, которые отражают устройство языка, но и тех, которые обеспечивают речевую деятельность. Каждый тематический блок рабочей программы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рабочая программа создает условия для реализации </w:t>
      </w:r>
      <w:proofErr w:type="spellStart"/>
      <w:r w:rsidRPr="00A200E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деятельностного</w:t>
      </w:r>
      <w:proofErr w:type="spellEnd"/>
      <w:r w:rsidRPr="00A200E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подхода</w:t>
      </w: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 изучению русского языка.</w:t>
      </w:r>
    </w:p>
    <w:p w:rsidR="008200EB" w:rsidRPr="008200EB" w:rsidRDefault="008200EB" w:rsidP="008200E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 Курс русского языка для основной школы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общения, на базе усвоения основных норм русского языка, речевого этикета. Содержание обучения ориентировано на развитие личности ученика, воспитание культурного человека, владеющего нормами литературного языка, способного выражать свои мысли и чувства в устной и письменной форме, соблюдать этические нормы общения.</w:t>
      </w:r>
    </w:p>
    <w:p w:rsidR="008200EB" w:rsidRPr="008200EB" w:rsidRDefault="008200EB" w:rsidP="008200EB">
      <w:pPr>
        <w:shd w:val="clear" w:color="auto" w:fill="FFFFFF"/>
        <w:spacing w:after="120" w:line="240" w:lineRule="auto"/>
        <w:ind w:left="1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Преобладающей формой текущего контроля выступает письменный (самостоятельные и контрольные работы, тестирование в форме ГИА) и устный опрос (собеседование, защита проектов).</w:t>
      </w:r>
    </w:p>
    <w:p w:rsidR="008200EB" w:rsidRPr="008200EB" w:rsidRDefault="008200EB" w:rsidP="008200EB">
      <w:pPr>
        <w:shd w:val="clear" w:color="auto" w:fill="FFFFFF"/>
        <w:spacing w:after="120" w:line="240" w:lineRule="auto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 Учебная деятельность десятиклассников направлена на саморазвитие и самообразование.</w:t>
      </w:r>
    </w:p>
    <w:p w:rsidR="008200EB" w:rsidRPr="008200EB" w:rsidRDefault="008200EB" w:rsidP="008200EB">
      <w:pPr>
        <w:shd w:val="clear" w:color="auto" w:fill="FFFFFF"/>
        <w:spacing w:after="120" w:line="240" w:lineRule="auto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 Учитывая вышесказанное, </w:t>
      </w:r>
      <w:r w:rsidRPr="00A200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 уроках русского языка в данном 10 классе будут применяться такие типовые задачи</w:t>
      </w: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как:</w:t>
      </w:r>
    </w:p>
    <w:p w:rsidR="008200EB" w:rsidRPr="008200EB" w:rsidRDefault="008200EB" w:rsidP="008200E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рефлексивная самооценка учебной деятельности;</w:t>
      </w:r>
    </w:p>
    <w:p w:rsidR="008200EB" w:rsidRPr="008200EB" w:rsidRDefault="008200EB" w:rsidP="008200E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дискуссия; компьютерная презентация;</w:t>
      </w:r>
    </w:p>
    <w:p w:rsidR="008200EB" w:rsidRPr="008200EB" w:rsidRDefault="008200EB" w:rsidP="008200E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групповые игры;</w:t>
      </w:r>
    </w:p>
    <w:p w:rsidR="008200EB" w:rsidRPr="008200EB" w:rsidRDefault="008200EB" w:rsidP="008200E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с метафорами; составление слов из элементов по правилу;</w:t>
      </w:r>
    </w:p>
    <w:p w:rsidR="008200EB" w:rsidRPr="008200EB" w:rsidRDefault="008200EB" w:rsidP="008200E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эмпирическое исследование;</w:t>
      </w:r>
    </w:p>
    <w:p w:rsidR="008200EB" w:rsidRPr="008200EB" w:rsidRDefault="008200EB" w:rsidP="008200E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диалог с текстом; учимся задавать вопросы; </w:t>
      </w:r>
      <w:proofErr w:type="spellStart"/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озаглавливание</w:t>
      </w:r>
      <w:proofErr w:type="spellEnd"/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текста; эпиграф; понимание научного текста; приёмы осмысления текста в ознакомительном чтении; постановка вопроса к тексту;</w:t>
      </w:r>
    </w:p>
    <w:p w:rsidR="008200EB" w:rsidRPr="008200EB" w:rsidRDefault="008200EB" w:rsidP="008200E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задания для освоения приёмов логического запоминания информации, извлечённой из текстов; планирование учебной работы;</w:t>
      </w:r>
    </w:p>
    <w:p w:rsidR="008200EB" w:rsidRPr="008200EB" w:rsidRDefault="008200EB" w:rsidP="008200E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над учебными проектами.</w:t>
      </w:r>
    </w:p>
    <w:p w:rsidR="00A200E6" w:rsidRPr="00A200E6" w:rsidRDefault="008200EB" w:rsidP="008200E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рассчитана на 34 часа, в том числе для проведения контрольных работ – 3 </w:t>
      </w:r>
    </w:p>
    <w:p w:rsidR="008200EB" w:rsidRPr="00A200E6" w:rsidRDefault="008200EB" w:rsidP="008200E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00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часа.</w:t>
      </w:r>
    </w:p>
    <w:p w:rsidR="00A200E6" w:rsidRPr="00A200E6" w:rsidRDefault="00A200E6" w:rsidP="008200EB">
      <w:pPr>
        <w:shd w:val="clear" w:color="auto" w:fill="FFFFFF"/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00E6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</w:t>
      </w:r>
    </w:p>
    <w:p w:rsidR="00A200E6" w:rsidRDefault="00A200E6" w:rsidP="008200EB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200E6">
        <w:rPr>
          <w:rFonts w:ascii="Times New Roman" w:hAnsi="Times New Roman" w:cs="Times New Roman"/>
          <w:sz w:val="24"/>
          <w:szCs w:val="24"/>
        </w:rPr>
        <w:t xml:space="preserve">К концу 10 класса учащиеся должны овладеть следующими умениями и навыками: - иметь предусмотренные образовательным минимумом знания о фонетической, лексической и грамматической </w:t>
      </w:r>
      <w:proofErr w:type="gramStart"/>
      <w:r w:rsidRPr="00A200E6">
        <w:rPr>
          <w:rFonts w:ascii="Times New Roman" w:hAnsi="Times New Roman" w:cs="Times New Roman"/>
          <w:sz w:val="24"/>
          <w:szCs w:val="24"/>
        </w:rPr>
        <w:t>системах</w:t>
      </w:r>
      <w:proofErr w:type="gramEnd"/>
      <w:r w:rsidRPr="00A200E6">
        <w:rPr>
          <w:rFonts w:ascii="Times New Roman" w:hAnsi="Times New Roman" w:cs="Times New Roman"/>
          <w:sz w:val="24"/>
          <w:szCs w:val="24"/>
        </w:rPr>
        <w:t xml:space="preserve"> русского языка, о тексте и стилях речи;</w:t>
      </w:r>
    </w:p>
    <w:p w:rsidR="00A200E6" w:rsidRDefault="00A200E6" w:rsidP="008200EB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200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200E6">
        <w:rPr>
          <w:rFonts w:ascii="Times New Roman" w:hAnsi="Times New Roman" w:cs="Times New Roman"/>
          <w:sz w:val="24"/>
          <w:szCs w:val="24"/>
        </w:rPr>
        <w:t>- владеть читательскими умениями, достаточной для продуктивной самостоятельной работы с литературой разных стилей и жанров;</w:t>
      </w:r>
      <w:proofErr w:type="gramEnd"/>
    </w:p>
    <w:p w:rsidR="00A200E6" w:rsidRDefault="00A200E6" w:rsidP="008200EB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200E6">
        <w:rPr>
          <w:rFonts w:ascii="Times New Roman" w:hAnsi="Times New Roman" w:cs="Times New Roman"/>
          <w:sz w:val="24"/>
          <w:szCs w:val="24"/>
        </w:rPr>
        <w:t>- уметь передавать содержание прочитанного близко к тексту, сжато, выборочно, с изменением последовательности содержания, с выделением элементов, отражающих идейный смысл произведения, с выражением собс</w:t>
      </w:r>
      <w:r>
        <w:rPr>
          <w:rFonts w:ascii="Times New Roman" w:hAnsi="Times New Roman" w:cs="Times New Roman"/>
          <w:sz w:val="24"/>
          <w:szCs w:val="24"/>
        </w:rPr>
        <w:t xml:space="preserve">твенных суждений о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прочитанном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00E6">
        <w:rPr>
          <w:rFonts w:ascii="Times New Roman" w:hAnsi="Times New Roman" w:cs="Times New Roman"/>
          <w:sz w:val="24"/>
          <w:szCs w:val="24"/>
        </w:rPr>
        <w:t>в устной и письменной формах;</w:t>
      </w:r>
    </w:p>
    <w:p w:rsidR="00A200E6" w:rsidRDefault="00A200E6" w:rsidP="008200EB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200E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proofErr w:type="gramStart"/>
      <w:r w:rsidRPr="00A200E6">
        <w:rPr>
          <w:rFonts w:ascii="Times New Roman" w:hAnsi="Times New Roman" w:cs="Times New Roman"/>
          <w:sz w:val="24"/>
          <w:szCs w:val="24"/>
        </w:rPr>
        <w:t>- владеть орфографической, пунктуационной, речевой грамотностью в объеме, достаточном для свободного пользования русским языком в учебных и иных целях в устной и письменной формах;</w:t>
      </w:r>
      <w:proofErr w:type="gramEnd"/>
    </w:p>
    <w:p w:rsidR="00A200E6" w:rsidRDefault="00A200E6" w:rsidP="008200EB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200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200E6">
        <w:rPr>
          <w:rFonts w:ascii="Times New Roman" w:hAnsi="Times New Roman" w:cs="Times New Roman"/>
          <w:sz w:val="24"/>
          <w:szCs w:val="24"/>
        </w:rPr>
        <w:t xml:space="preserve">- производить фонетический, лексический, словообразовательный, морфологический, синтаксический, </w:t>
      </w:r>
      <w:proofErr w:type="spellStart"/>
      <w:r w:rsidRPr="00A200E6">
        <w:rPr>
          <w:rFonts w:ascii="Times New Roman" w:hAnsi="Times New Roman" w:cs="Times New Roman"/>
          <w:sz w:val="24"/>
          <w:szCs w:val="24"/>
        </w:rPr>
        <w:t>речеведческий</w:t>
      </w:r>
      <w:proofErr w:type="spellEnd"/>
      <w:r w:rsidRPr="00A200E6">
        <w:rPr>
          <w:rFonts w:ascii="Times New Roman" w:hAnsi="Times New Roman" w:cs="Times New Roman"/>
          <w:sz w:val="24"/>
          <w:szCs w:val="24"/>
        </w:rPr>
        <w:t xml:space="preserve"> разбор, анализ художественного текста; </w:t>
      </w:r>
      <w:proofErr w:type="gramEnd"/>
    </w:p>
    <w:p w:rsidR="00A200E6" w:rsidRDefault="00A200E6" w:rsidP="008200EB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200E6">
        <w:rPr>
          <w:rFonts w:ascii="Times New Roman" w:hAnsi="Times New Roman" w:cs="Times New Roman"/>
          <w:sz w:val="24"/>
          <w:szCs w:val="24"/>
        </w:rPr>
        <w:t>- пользоваться языковыми средствами точной передачи мысли при построении научно-учебного, научно-популярного высказывания, правильно употреблять термины, обеспечивая простоту и ясность предложений, структурную четкость высказывания;</w:t>
      </w:r>
    </w:p>
    <w:p w:rsidR="00A200E6" w:rsidRDefault="00A200E6" w:rsidP="008200EB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200E6">
        <w:rPr>
          <w:rFonts w:ascii="Times New Roman" w:hAnsi="Times New Roman" w:cs="Times New Roman"/>
          <w:sz w:val="24"/>
          <w:szCs w:val="24"/>
        </w:rPr>
        <w:t xml:space="preserve"> - составлять реферат по нескольким источникам, выступать с ним, отвечать на вопросы по теме реферата, защищать развиваемые в нем положения;</w:t>
      </w:r>
    </w:p>
    <w:p w:rsidR="00A200E6" w:rsidRDefault="00A200E6" w:rsidP="008200EB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200E6">
        <w:rPr>
          <w:rFonts w:ascii="Times New Roman" w:hAnsi="Times New Roman" w:cs="Times New Roman"/>
          <w:sz w:val="24"/>
          <w:szCs w:val="24"/>
        </w:rPr>
        <w:t xml:space="preserve"> - участвовать в диспуте, дискуссии;</w:t>
      </w:r>
    </w:p>
    <w:p w:rsidR="00A200E6" w:rsidRPr="00A200E6" w:rsidRDefault="00A200E6" w:rsidP="008200E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200E6">
        <w:rPr>
          <w:rFonts w:ascii="Times New Roman" w:hAnsi="Times New Roman" w:cs="Times New Roman"/>
          <w:sz w:val="24"/>
          <w:szCs w:val="24"/>
        </w:rPr>
        <w:t xml:space="preserve"> - иметь представления о социальной сущности языка, его функциях и структуре, о языковой норме и происходящих в русском языке изменениях, о его взаимосвязи с другими языками. </w:t>
      </w:r>
    </w:p>
    <w:p w:rsidR="00A200E6" w:rsidRPr="00A200E6" w:rsidRDefault="00A200E6" w:rsidP="008200E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jc w:val="center"/>
        <w:rPr>
          <w:color w:val="333333"/>
        </w:rPr>
      </w:pPr>
      <w:r w:rsidRPr="00A200E6">
        <w:rPr>
          <w:b/>
          <w:bCs/>
          <w:color w:val="333333"/>
        </w:rPr>
        <w:t>Содержание программы учебного курса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jc w:val="center"/>
        <w:rPr>
          <w:color w:val="333333"/>
        </w:rPr>
      </w:pPr>
      <w:r w:rsidRPr="00A200E6">
        <w:rPr>
          <w:b/>
          <w:bCs/>
          <w:color w:val="333333"/>
        </w:rPr>
        <w:t>10 КЛАСС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b/>
          <w:bCs/>
          <w:color w:val="333333"/>
        </w:rPr>
        <w:t>Общие сведения о языке (5 ч.)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>Язык и общество. Язык и культура. Язык и история народа.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>«Язык каждого народа создан самим народом» (К.Д. Ушинский)</w:t>
      </w:r>
      <w:proofErr w:type="gramStart"/>
      <w:r w:rsidRPr="00A200E6">
        <w:rPr>
          <w:color w:val="333333"/>
        </w:rPr>
        <w:t xml:space="preserve"> .</w:t>
      </w:r>
      <w:proofErr w:type="gramEnd"/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>Русский язык как многофункциональная знаковая система и общественное явление.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 xml:space="preserve">Формы существования русского национального языка </w:t>
      </w:r>
      <w:proofErr w:type="gramStart"/>
      <w:r w:rsidRPr="00A200E6">
        <w:rPr>
          <w:color w:val="333333"/>
        </w:rPr>
        <w:t xml:space="preserve">( </w:t>
      </w:r>
      <w:proofErr w:type="gramEnd"/>
      <w:r w:rsidRPr="00A200E6">
        <w:rPr>
          <w:color w:val="333333"/>
        </w:rPr>
        <w:t>литературный язык, просторечие, народные говоры, профессиональные разновидности, жаргон, арго).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>История развития русского языка. Формирование представления о русском языке как духовной, нравственной и культурной ценности народа. Осознание национального своеобразия русского языка.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>Периоды в истории развития русского языка.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>Место и назначение русского языка в современном мире. Взаимосвязь языка и истории, языка и культуры русского и других народов. Взаимообогащение языков как результат взаимодействия национальных культур Информационная переработка текста.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>Стилистические функции устаревших форм слова.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b/>
          <w:bCs/>
          <w:color w:val="333333"/>
        </w:rPr>
        <w:t>Русский язык как система средств разных уровней (2ч)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>Взаимосвязь единиц языка разных уровней. Словари русского языка.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>Единицы языка. Уровни языковой системы. Разделы науки о языке.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b/>
          <w:bCs/>
          <w:color w:val="333333"/>
        </w:rPr>
        <w:t>Фонетика и графика. Орфоэпия. Орфография (4 ч.)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>Обобщающее повторение фонетики, графики, орфоэпии, орфографии. Фонетический разбор слова.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 xml:space="preserve">Основные нормы современного литературного произношения и ударения в русском языке. Литературный язык и его нормы, их применение в речевой практике. Орфоэпические, </w:t>
      </w:r>
      <w:r w:rsidRPr="00A200E6">
        <w:rPr>
          <w:color w:val="333333"/>
        </w:rPr>
        <w:lastRenderedPageBreak/>
        <w:t>акцентологические, лексико-фразеологические, грамматические, орфографические, пунктуационные нормы языка. Соблюдение норм речевого поведения в различных сферах общества.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>Принципы русской орфографии.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>Фонетический разбор слов. Совершенствование орфографических и пунктуационных умений и навыков.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b/>
          <w:bCs/>
          <w:color w:val="333333"/>
        </w:rPr>
        <w:t>Лексика и фразеология (6 ч.)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>Повторение изученного в 5-9 классах по теме «Лексика». Совершенствование орфографических и пунктуационных умений и навыков. Сферы употребления русской лексики. Эстетическая функция языка: выявление в произведении языковых средств, передающих эстетическое содержание.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>Исконно русская и заимствованная лексика. Роль языка в художественном произведении (жанр, идейно-тематическое содержание, сюжет, композиция, образная система). Анализ языковых особенностей жанра.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>Русская фразеология. Основные типы фразеологических оборотов.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>Словари русского языка Лингвистические справочники, их использование.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>Тестирование изученной темы.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b/>
          <w:bCs/>
          <w:color w:val="333333"/>
        </w:rPr>
        <w:t>Состав слова (</w:t>
      </w:r>
      <w:proofErr w:type="spellStart"/>
      <w:r w:rsidRPr="00A200E6">
        <w:rPr>
          <w:b/>
          <w:bCs/>
          <w:color w:val="333333"/>
        </w:rPr>
        <w:t>морфемика</w:t>
      </w:r>
      <w:proofErr w:type="spellEnd"/>
      <w:r w:rsidRPr="00A200E6">
        <w:rPr>
          <w:b/>
          <w:bCs/>
          <w:color w:val="333333"/>
        </w:rPr>
        <w:t>) и словообразование (4 ч.)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 xml:space="preserve">Повторение: </w:t>
      </w:r>
      <w:proofErr w:type="spellStart"/>
      <w:r w:rsidRPr="00A200E6">
        <w:rPr>
          <w:color w:val="333333"/>
        </w:rPr>
        <w:t>морфемика</w:t>
      </w:r>
      <w:proofErr w:type="spellEnd"/>
      <w:r w:rsidRPr="00A200E6">
        <w:rPr>
          <w:color w:val="333333"/>
        </w:rPr>
        <w:t xml:space="preserve"> и словообразование. Морфемный разбор.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>Словообразование. Способы словообразования. Словообразовательный разбор.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>Выразительные словообразовательные средства. Анализ художественного текста.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b/>
          <w:bCs/>
          <w:color w:val="333333"/>
        </w:rPr>
        <w:t>Морфология и орфография (6 ч.)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 xml:space="preserve">Обобщение по теме «Части речи» (повторение </w:t>
      </w:r>
      <w:proofErr w:type="gramStart"/>
      <w:r w:rsidRPr="00A200E6">
        <w:rPr>
          <w:color w:val="333333"/>
        </w:rPr>
        <w:t>изученного</w:t>
      </w:r>
      <w:proofErr w:type="gramEnd"/>
      <w:r w:rsidRPr="00A200E6">
        <w:rPr>
          <w:color w:val="333333"/>
        </w:rPr>
        <w:t xml:space="preserve"> в 5-9 </w:t>
      </w:r>
      <w:proofErr w:type="spellStart"/>
      <w:r w:rsidRPr="00A200E6">
        <w:rPr>
          <w:color w:val="333333"/>
        </w:rPr>
        <w:t>класах</w:t>
      </w:r>
      <w:proofErr w:type="spellEnd"/>
      <w:r w:rsidRPr="00A200E6">
        <w:rPr>
          <w:color w:val="333333"/>
        </w:rPr>
        <w:t>).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 xml:space="preserve">Трудные вопросы правописания </w:t>
      </w:r>
      <w:proofErr w:type="gramStart"/>
      <w:r w:rsidRPr="00A200E6">
        <w:rPr>
          <w:color w:val="333333"/>
        </w:rPr>
        <w:t>–Н</w:t>
      </w:r>
      <w:proofErr w:type="gramEnd"/>
      <w:r w:rsidRPr="00A200E6">
        <w:rPr>
          <w:color w:val="333333"/>
        </w:rPr>
        <w:t>- и –НН- в суффиксах существительных, прилагательных и наречий. Суффиксы прилагательных, образованных от имен. Изменения в русском языке на современном этапе.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 xml:space="preserve">Правописание </w:t>
      </w:r>
      <w:proofErr w:type="gramStart"/>
      <w:r w:rsidRPr="00A200E6">
        <w:rPr>
          <w:color w:val="333333"/>
        </w:rPr>
        <w:t>–Н</w:t>
      </w:r>
      <w:proofErr w:type="gramEnd"/>
      <w:r w:rsidRPr="00A200E6">
        <w:rPr>
          <w:color w:val="333333"/>
        </w:rPr>
        <w:t>- и –НН- в суффиксах причастий и отглагольных прилагательных. Суффиксы прилагательных, образованных от глаголов. Трудные вопросы правописания окончаний разных частей речи.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>Правописание НЕ и НИ с разными частями речи (с именами существительными, с именами прилагательными, с именами числительными, с местоимениями, с глаголами, с причастиями, с наречиями, в составе союзов и союзных слов).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>Различение частиц НЕ и НИ. Разграничение НЕ и НИ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>Правописание наречий (гласные на конце наречий, наречия, оканчивающиеся на шипящие, отрицательные наречия, дефисное написание наречий, слитное написание наречий, раздельное написание наречий и наречных сочетаний).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>Правописание глаголов (личные окончания глаголов, буква </w:t>
      </w:r>
      <w:r w:rsidRPr="00A200E6">
        <w:rPr>
          <w:b/>
          <w:bCs/>
          <w:i/>
          <w:iCs/>
          <w:color w:val="333333"/>
        </w:rPr>
        <w:t>Ь</w:t>
      </w:r>
      <w:r w:rsidRPr="00A200E6">
        <w:rPr>
          <w:color w:val="333333"/>
        </w:rPr>
        <w:t> в глагольных формах, суффиксы глаголов, глаголы в прошедшем времени).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>Правописание причастий (суффиксы причастий).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b/>
          <w:bCs/>
          <w:color w:val="333333"/>
        </w:rPr>
        <w:t>Речь, функциональные стили речи (3 ч.)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 xml:space="preserve">Что такое текст? Способы и средства связи между частями текста. Типы речи. </w:t>
      </w:r>
      <w:proofErr w:type="spellStart"/>
      <w:r w:rsidRPr="00A200E6">
        <w:rPr>
          <w:color w:val="333333"/>
        </w:rPr>
        <w:t>Речеведческий</w:t>
      </w:r>
      <w:proofErr w:type="spellEnd"/>
      <w:r w:rsidRPr="00A200E6">
        <w:rPr>
          <w:color w:val="333333"/>
        </w:rPr>
        <w:t xml:space="preserve"> анализ текста.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b/>
          <w:bCs/>
          <w:color w:val="333333"/>
        </w:rPr>
        <w:t>Научный стиль речи (4ч)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>Назначение научного стиля речи, его признаки и разновидности (</w:t>
      </w:r>
      <w:proofErr w:type="spellStart"/>
      <w:r w:rsidRPr="00A200E6">
        <w:rPr>
          <w:color w:val="333333"/>
        </w:rPr>
        <w:t>подстили</w:t>
      </w:r>
      <w:proofErr w:type="spellEnd"/>
      <w:r w:rsidRPr="00A200E6">
        <w:rPr>
          <w:color w:val="333333"/>
        </w:rPr>
        <w:t>). Лексические, морфологические, синтаксические особенности научного стиля. Нейтральная, общенаучная и специальная лексика. Термин и терминология</w:t>
      </w:r>
      <w:proofErr w:type="gramStart"/>
      <w:r w:rsidRPr="00A200E6">
        <w:rPr>
          <w:color w:val="333333"/>
        </w:rPr>
        <w:t>.</w:t>
      </w:r>
      <w:proofErr w:type="gramEnd"/>
      <w:r w:rsidRPr="00A200E6">
        <w:rPr>
          <w:color w:val="333333"/>
        </w:rPr>
        <w:t xml:space="preserve"> </w:t>
      </w:r>
      <w:proofErr w:type="gramStart"/>
      <w:r w:rsidRPr="00A200E6">
        <w:rPr>
          <w:color w:val="333333"/>
        </w:rPr>
        <w:t>л</w:t>
      </w:r>
      <w:proofErr w:type="gramEnd"/>
      <w:r w:rsidRPr="00A200E6">
        <w:rPr>
          <w:color w:val="333333"/>
        </w:rPr>
        <w:t>ингвистическая характеристика, анализ и классификация терминов.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>Терминологические энциклопедии, словари и справочники.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  <w:r w:rsidRPr="00A200E6">
        <w:rPr>
          <w:color w:val="333333"/>
        </w:rPr>
        <w:t>Термины и профессионализмы, нормы их употребления в речи</w:t>
      </w:r>
      <w:proofErr w:type="gramStart"/>
      <w:r w:rsidRPr="00A200E6">
        <w:rPr>
          <w:color w:val="333333"/>
        </w:rPr>
        <w:t>.</w:t>
      </w:r>
      <w:proofErr w:type="gramEnd"/>
      <w:r w:rsidRPr="00A200E6">
        <w:rPr>
          <w:color w:val="333333"/>
        </w:rPr>
        <w:t xml:space="preserve"> </w:t>
      </w:r>
      <w:proofErr w:type="gramStart"/>
      <w:r w:rsidRPr="00A200E6">
        <w:rPr>
          <w:color w:val="333333"/>
        </w:rPr>
        <w:t>и</w:t>
      </w:r>
      <w:proofErr w:type="gramEnd"/>
      <w:r w:rsidRPr="00A200E6">
        <w:rPr>
          <w:color w:val="333333"/>
        </w:rPr>
        <w:t>спользование учащимися средств научного стиля. Конспект. Тематический конспект. Реферат.</w:t>
      </w: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</w:p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rPr>
          <w:color w:val="333333"/>
        </w:rPr>
      </w:pPr>
    </w:p>
    <w:tbl>
      <w:tblPr>
        <w:tblW w:w="8731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554"/>
        <w:gridCol w:w="5200"/>
        <w:gridCol w:w="2977"/>
      </w:tblGrid>
      <w:tr w:rsidR="008200EB" w:rsidRPr="008200EB" w:rsidTr="008200EB">
        <w:trPr>
          <w:gridAfter w:val="2"/>
          <w:wAfter w:w="817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200EB" w:rsidRPr="008200EB" w:rsidRDefault="008200EB" w:rsidP="00820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0EB" w:rsidRPr="00A200E6" w:rsidTr="008200EB">
        <w:trPr>
          <w:trHeight w:val="396"/>
        </w:trPr>
        <w:tc>
          <w:tcPr>
            <w:tcW w:w="5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</w:t>
            </w:r>
            <w:proofErr w:type="spellStart"/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2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29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Кол-во </w:t>
            </w:r>
            <w:proofErr w:type="gramStart"/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</w:t>
            </w:r>
            <w:proofErr w:type="gramEnd"/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</w:tr>
      <w:tr w:rsidR="008200EB" w:rsidRPr="00A200E6" w:rsidTr="008200EB">
        <w:trPr>
          <w:trHeight w:val="276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200EB" w:rsidRPr="008200EB" w:rsidRDefault="008200EB" w:rsidP="00820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200EB" w:rsidRPr="008200EB" w:rsidRDefault="008200EB" w:rsidP="00820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200EB" w:rsidRPr="008200EB" w:rsidRDefault="008200EB" w:rsidP="00820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1 Общие сведения о языке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Язык и общество. Язык и культура. Язык и история народа.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Три периода в истории развития русского языка.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Русский язык в современном мире. Взаимосвязь языка и культуры.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Активные процессы в русском языке на современном этапе. Проблемы экологии языка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Изложение лингвистического текста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2. Русский язык как система средств разных уровней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Уровни языковой системы. Разделы науки о языке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Изложени</w:t>
            </w:r>
            <w:proofErr w:type="gramStart"/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е(</w:t>
            </w:r>
            <w:proofErr w:type="gramEnd"/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сжатое) с элементами сочинения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3. Фонетика и графика. Орфография, орфоэпия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Основные нормы современного литературного произношения и ударения в русском языке.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Выразительные средства русской фонетики. Звукопись как изобразительное средство.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Написания, подчиняющиеся морфологическому, фонетическому и </w:t>
            </w: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традиционному принципам русской орфографии. Фонетический разбор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Контрольная работа</w:t>
            </w:r>
            <w:proofErr w:type="gramStart"/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включающая фонетический разбор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4. Лексика и фразеология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Лексическая система русского языка. Многозначность слова.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Русская лексика с точки зрения её происхождения: исконно русская слова, старославянизмы, заимствованные слова.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Русская лексика с точки зрения сферы её употребления. </w:t>
            </w:r>
            <w:proofErr w:type="spellStart"/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Межстилевая</w:t>
            </w:r>
            <w:proofErr w:type="spellEnd"/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лексика, разговорно-бытовая и книжная.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Русская фразеология. Крылатые слова, пословицы и поговорки.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Изобразительные возможности синонимов, антонимов, паронимов, омонимов.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Контрольный диктант с лексико-грамматическими заданиями.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5</w:t>
            </w: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8200E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Состав слова (</w:t>
            </w:r>
            <w:proofErr w:type="spellStart"/>
            <w:r w:rsidRPr="008200E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8200E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) и словообразование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Обобщение ранее приобретённых знаний о составе слова и словообразовании.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Выразительные словообразовательные средства.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Словообразовательный разбор.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Практическая работа по теме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6 Морфология и орфография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Обобщающее повторение морфологии. Самостоятельные части речи. Служебные части речи.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Общее грамматическое значение, грамматические формы и синтаксические функции частей речи.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Изобразительно-выразительные возможности морфологических форм.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Принципы русской орфографии. Роль лексического и грамматического разбора при написании слов различной структуры и значения.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Морфологический разбор частей речи.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Контрольный диктант с лексико-</w:t>
            </w: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грамматическими заданиями.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7.</w:t>
            </w: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8200E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Речь, функциональные стили речи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Язык и речь. Устная речь. Письменная речь. Диалог, </w:t>
            </w:r>
            <w:proofErr w:type="spellStart"/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полилог</w:t>
            </w:r>
            <w:proofErr w:type="spellEnd"/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монолог.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Текст, его строение и виды его преобразования. </w:t>
            </w:r>
            <w:proofErr w:type="spellStart"/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Речеведческий</w:t>
            </w:r>
            <w:proofErr w:type="spellEnd"/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анализ художественного и научно-популярного текста.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Сочинение на одну из тем (по выбору учащегося)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8. Научный стиль речи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Назначение научного стиля речи, его признаки и разновидности (</w:t>
            </w:r>
            <w:proofErr w:type="spellStart"/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подстили</w:t>
            </w:r>
            <w:proofErr w:type="spellEnd"/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). Лексические, морфологические, синтаксические особенности научного стиля.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Лингвистическая характеристика, анализ и классификация терминов. Термины и профессионализмы, нормы их употребления в речи.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Изложение с продолжением темы, затронутой в тексте.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8200EB" w:rsidRPr="00A200E6" w:rsidTr="008200EB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00EB" w:rsidRPr="008200EB" w:rsidRDefault="008200EB" w:rsidP="008200E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200EB" w:rsidRPr="008200EB" w:rsidRDefault="008200EB" w:rsidP="008200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00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  <w:r w:rsidRPr="00A200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</w:tbl>
    <w:p w:rsidR="008200EB" w:rsidRPr="00A200E6" w:rsidRDefault="008200EB" w:rsidP="008200EB">
      <w:pPr>
        <w:pStyle w:val="a3"/>
        <w:shd w:val="clear" w:color="auto" w:fill="FFFFFF"/>
        <w:spacing w:before="0" w:beforeAutospacing="0" w:after="120" w:afterAutospacing="0"/>
        <w:jc w:val="center"/>
        <w:rPr>
          <w:color w:val="333333"/>
        </w:rPr>
      </w:pPr>
    </w:p>
    <w:sectPr w:rsidR="008200EB" w:rsidRPr="00A200E6" w:rsidSect="003F0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72788"/>
    <w:multiLevelType w:val="multilevel"/>
    <w:tmpl w:val="8D9C0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BC2EAE"/>
    <w:multiLevelType w:val="multilevel"/>
    <w:tmpl w:val="0C50D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684D65"/>
    <w:multiLevelType w:val="multilevel"/>
    <w:tmpl w:val="B5A61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C15954"/>
    <w:multiLevelType w:val="multilevel"/>
    <w:tmpl w:val="8646A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9C68FB"/>
    <w:multiLevelType w:val="multilevel"/>
    <w:tmpl w:val="42588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DA5759"/>
    <w:multiLevelType w:val="multilevel"/>
    <w:tmpl w:val="73EA6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4B7054"/>
    <w:multiLevelType w:val="multilevel"/>
    <w:tmpl w:val="3BBC0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A76FDF"/>
    <w:multiLevelType w:val="multilevel"/>
    <w:tmpl w:val="2940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8B400B3"/>
    <w:multiLevelType w:val="multilevel"/>
    <w:tmpl w:val="F468C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F571D1"/>
    <w:multiLevelType w:val="multilevel"/>
    <w:tmpl w:val="408CC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7E61567"/>
    <w:multiLevelType w:val="multilevel"/>
    <w:tmpl w:val="8F648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EBE098A"/>
    <w:multiLevelType w:val="multilevel"/>
    <w:tmpl w:val="41C0C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4"/>
  </w:num>
  <w:num w:numId="5">
    <w:abstractNumId w:val="10"/>
  </w:num>
  <w:num w:numId="6">
    <w:abstractNumId w:val="0"/>
  </w:num>
  <w:num w:numId="7">
    <w:abstractNumId w:val="6"/>
  </w:num>
  <w:num w:numId="8">
    <w:abstractNumId w:val="8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00EB"/>
    <w:rsid w:val="00005F83"/>
    <w:rsid w:val="000A502B"/>
    <w:rsid w:val="003F07E1"/>
    <w:rsid w:val="00602D97"/>
    <w:rsid w:val="008200EB"/>
    <w:rsid w:val="00A20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7E1"/>
  </w:style>
  <w:style w:type="paragraph" w:styleId="1">
    <w:name w:val="heading 1"/>
    <w:basedOn w:val="a"/>
    <w:link w:val="10"/>
    <w:uiPriority w:val="9"/>
    <w:qFormat/>
    <w:rsid w:val="008200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00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820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200EB"/>
    <w:rPr>
      <w:b/>
      <w:bCs/>
    </w:rPr>
  </w:style>
  <w:style w:type="character" w:styleId="a5">
    <w:name w:val="Emphasis"/>
    <w:basedOn w:val="a0"/>
    <w:uiPriority w:val="20"/>
    <w:qFormat/>
    <w:rsid w:val="008200EB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820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00EB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005F8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7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167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4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2250</Words>
  <Characters>12827</Characters>
  <Application>Microsoft Office Word</Application>
  <DocSecurity>0</DocSecurity>
  <Lines>106</Lines>
  <Paragraphs>30</Paragraphs>
  <ScaleCrop>false</ScaleCrop>
  <Company/>
  <LinksUpToDate>false</LinksUpToDate>
  <CharactersWithSpaces>15047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5</cp:revision>
  <dcterms:created xsi:type="dcterms:W3CDTF">2019-09-20T08:14:00Z</dcterms:created>
  <dcterms:modified xsi:type="dcterms:W3CDTF">2019-09-20T08:30:00Z</dcterms:modified>
</cp:coreProperties>
</file>